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CD16DA" w14:textId="77777777" w:rsidR="00632F5F" w:rsidRDefault="00632F5F">
      <w:pPr>
        <w:rPr>
          <w:sz w:val="22"/>
          <w:szCs w:val="22"/>
        </w:rPr>
      </w:pPr>
    </w:p>
    <w:p w14:paraId="6EDDCD0F" w14:textId="77777777" w:rsidR="00204EDC" w:rsidRDefault="00204EDC">
      <w:pPr>
        <w:rPr>
          <w:sz w:val="22"/>
          <w:szCs w:val="22"/>
        </w:rPr>
      </w:pPr>
    </w:p>
    <w:p w14:paraId="72DC0C96" w14:textId="77777777" w:rsidR="00204EDC" w:rsidRDefault="00204EDC">
      <w:pPr>
        <w:rPr>
          <w:sz w:val="22"/>
          <w:szCs w:val="22"/>
        </w:rPr>
      </w:pPr>
    </w:p>
    <w:p w14:paraId="642FAFD0" w14:textId="77777777" w:rsidR="00204EDC" w:rsidRPr="00204EDC" w:rsidRDefault="00204EDC" w:rsidP="00204EDC">
      <w:pPr>
        <w:spacing w:after="200"/>
        <w:rPr>
          <w:rFonts w:eastAsia="Calibri"/>
          <w:sz w:val="24"/>
          <w:szCs w:val="24"/>
          <w:lang w:val="en-US" w:eastAsia="en-US"/>
        </w:rPr>
      </w:pPr>
      <w:r w:rsidRPr="00204EDC">
        <w:rPr>
          <w:rFonts w:eastAsia="Calibri"/>
          <w:sz w:val="24"/>
          <w:szCs w:val="24"/>
          <w:lang w:val="en-US" w:eastAsia="en-US"/>
        </w:rPr>
        <w:t>Nr. 2631/14.05.2026</w:t>
      </w:r>
    </w:p>
    <w:p w14:paraId="1478B9D3" w14:textId="77777777" w:rsidR="00204EDC" w:rsidRPr="00204EDC" w:rsidRDefault="00204EDC" w:rsidP="00204EDC">
      <w:pPr>
        <w:spacing w:after="200"/>
        <w:rPr>
          <w:rFonts w:eastAsia="Calibri"/>
          <w:sz w:val="24"/>
          <w:szCs w:val="24"/>
          <w:lang w:val="en-US" w:eastAsia="en-US"/>
        </w:rPr>
      </w:pPr>
    </w:p>
    <w:p w14:paraId="767D7F68" w14:textId="77777777" w:rsidR="00204EDC" w:rsidRPr="00204EDC" w:rsidRDefault="00204EDC" w:rsidP="00204EDC">
      <w:pPr>
        <w:rPr>
          <w:sz w:val="24"/>
          <w:szCs w:val="24"/>
        </w:rPr>
      </w:pPr>
    </w:p>
    <w:p w14:paraId="478DBBFB" w14:textId="77777777" w:rsidR="00204EDC" w:rsidRPr="00204EDC" w:rsidRDefault="00204EDC" w:rsidP="00204EDC">
      <w:pPr>
        <w:jc w:val="center"/>
        <w:rPr>
          <w:sz w:val="24"/>
          <w:szCs w:val="24"/>
        </w:rPr>
      </w:pPr>
      <w:r w:rsidRPr="00204EDC">
        <w:rPr>
          <w:rFonts w:eastAsia="Arial"/>
          <w:b/>
          <w:bCs/>
          <w:sz w:val="24"/>
          <w:szCs w:val="24"/>
        </w:rPr>
        <w:t>ANUNȚ</w:t>
      </w:r>
    </w:p>
    <w:p w14:paraId="2371681F" w14:textId="77777777" w:rsidR="00204EDC" w:rsidRPr="00204EDC" w:rsidRDefault="00204EDC" w:rsidP="00204EDC">
      <w:pPr>
        <w:jc w:val="center"/>
        <w:rPr>
          <w:sz w:val="24"/>
          <w:szCs w:val="24"/>
        </w:rPr>
      </w:pPr>
      <w:proofErr w:type="spellStart"/>
      <w:r w:rsidRPr="00204EDC">
        <w:rPr>
          <w:rFonts w:eastAsia="Arial"/>
          <w:b/>
          <w:bCs/>
          <w:sz w:val="24"/>
          <w:szCs w:val="24"/>
        </w:rPr>
        <w:t>privind</w:t>
      </w:r>
      <w:proofErr w:type="spellEnd"/>
      <w:r w:rsidRPr="00204EDC">
        <w:rPr>
          <w:rFonts w:eastAsia="Arial"/>
          <w:b/>
          <w:bCs/>
          <w:sz w:val="24"/>
          <w:szCs w:val="24"/>
        </w:rPr>
        <w:t xml:space="preserve"> </w:t>
      </w:r>
      <w:proofErr w:type="spellStart"/>
      <w:r w:rsidRPr="00204EDC">
        <w:rPr>
          <w:rFonts w:eastAsia="Arial"/>
          <w:b/>
          <w:bCs/>
          <w:sz w:val="24"/>
          <w:szCs w:val="24"/>
        </w:rPr>
        <w:t>achiziția</w:t>
      </w:r>
      <w:proofErr w:type="spellEnd"/>
      <w:r w:rsidRPr="00204EDC">
        <w:rPr>
          <w:rFonts w:eastAsia="Arial"/>
          <w:b/>
          <w:bCs/>
          <w:sz w:val="24"/>
          <w:szCs w:val="24"/>
        </w:rPr>
        <w:t xml:space="preserve"> de</w:t>
      </w:r>
    </w:p>
    <w:p w14:paraId="50B4423B" w14:textId="77777777" w:rsidR="00204EDC" w:rsidRPr="00204EDC" w:rsidRDefault="00204EDC" w:rsidP="00204EDC">
      <w:pPr>
        <w:rPr>
          <w:sz w:val="24"/>
          <w:szCs w:val="24"/>
        </w:rPr>
      </w:pPr>
    </w:p>
    <w:p w14:paraId="2E5DAA86" w14:textId="77777777" w:rsidR="00204EDC" w:rsidRPr="00204EDC" w:rsidRDefault="00204EDC" w:rsidP="00204EDC">
      <w:pPr>
        <w:jc w:val="center"/>
        <w:rPr>
          <w:sz w:val="24"/>
          <w:szCs w:val="24"/>
        </w:rPr>
      </w:pPr>
      <w:proofErr w:type="spellStart"/>
      <w:r w:rsidRPr="00204EDC">
        <w:rPr>
          <w:rFonts w:eastAsia="Arial"/>
          <w:b/>
          <w:bCs/>
          <w:sz w:val="24"/>
          <w:szCs w:val="24"/>
        </w:rPr>
        <w:t>Ecograf</w:t>
      </w:r>
      <w:proofErr w:type="spellEnd"/>
      <w:r w:rsidRPr="00204EDC">
        <w:rPr>
          <w:rFonts w:eastAsia="Arial"/>
          <w:b/>
          <w:bCs/>
          <w:sz w:val="24"/>
          <w:szCs w:val="24"/>
        </w:rPr>
        <w:t xml:space="preserve"> </w:t>
      </w:r>
      <w:proofErr w:type="spellStart"/>
      <w:r w:rsidRPr="00204EDC">
        <w:rPr>
          <w:rFonts w:eastAsia="Arial"/>
          <w:b/>
          <w:bCs/>
          <w:sz w:val="24"/>
          <w:szCs w:val="24"/>
        </w:rPr>
        <w:t>portabil</w:t>
      </w:r>
      <w:proofErr w:type="spellEnd"/>
    </w:p>
    <w:p w14:paraId="5A63AF65" w14:textId="77777777" w:rsidR="00204EDC" w:rsidRPr="00204EDC" w:rsidRDefault="00204EDC" w:rsidP="00204EDC">
      <w:pPr>
        <w:jc w:val="both"/>
        <w:rPr>
          <w:sz w:val="24"/>
          <w:szCs w:val="24"/>
        </w:rPr>
      </w:pPr>
    </w:p>
    <w:p w14:paraId="3D4C91EE" w14:textId="77777777" w:rsidR="00204EDC" w:rsidRPr="00204EDC" w:rsidRDefault="00204EDC" w:rsidP="00204EDC">
      <w:pPr>
        <w:jc w:val="both"/>
        <w:rPr>
          <w:sz w:val="24"/>
          <w:szCs w:val="24"/>
        </w:rPr>
      </w:pPr>
      <w:proofErr w:type="spellStart"/>
      <w:r w:rsidRPr="00204EDC">
        <w:rPr>
          <w:rFonts w:eastAsia="Arial"/>
          <w:b/>
          <w:bCs/>
          <w:sz w:val="24"/>
          <w:szCs w:val="24"/>
        </w:rPr>
        <w:t>Spitalul</w:t>
      </w:r>
      <w:proofErr w:type="spellEnd"/>
      <w:r w:rsidRPr="00204EDC">
        <w:rPr>
          <w:rFonts w:eastAsia="Arial"/>
          <w:b/>
          <w:bCs/>
          <w:sz w:val="24"/>
          <w:szCs w:val="24"/>
        </w:rPr>
        <w:t xml:space="preserve"> de Boli </w:t>
      </w:r>
      <w:proofErr w:type="spellStart"/>
      <w:r w:rsidRPr="00204EDC">
        <w:rPr>
          <w:rFonts w:eastAsia="Arial"/>
          <w:b/>
          <w:bCs/>
          <w:sz w:val="24"/>
          <w:szCs w:val="24"/>
        </w:rPr>
        <w:t>Psihice</w:t>
      </w:r>
      <w:proofErr w:type="spellEnd"/>
      <w:r w:rsidRPr="00204EDC">
        <w:rPr>
          <w:rFonts w:eastAsia="Arial"/>
          <w:b/>
          <w:bCs/>
          <w:sz w:val="24"/>
          <w:szCs w:val="24"/>
        </w:rPr>
        <w:t xml:space="preserve"> </w:t>
      </w:r>
      <w:proofErr w:type="spellStart"/>
      <w:r w:rsidRPr="00204EDC">
        <w:rPr>
          <w:rFonts w:eastAsia="Arial"/>
          <w:b/>
          <w:bCs/>
          <w:sz w:val="24"/>
          <w:szCs w:val="24"/>
        </w:rPr>
        <w:t>Cronice</w:t>
      </w:r>
      <w:proofErr w:type="spellEnd"/>
      <w:r w:rsidRPr="00204EDC">
        <w:rPr>
          <w:rFonts w:eastAsia="Arial"/>
          <w:b/>
          <w:bCs/>
          <w:sz w:val="24"/>
          <w:szCs w:val="24"/>
        </w:rPr>
        <w:t xml:space="preserve"> </w:t>
      </w:r>
      <w:proofErr w:type="spellStart"/>
      <w:r w:rsidRPr="00204EDC">
        <w:rPr>
          <w:rFonts w:eastAsia="Arial"/>
          <w:b/>
          <w:bCs/>
          <w:sz w:val="24"/>
          <w:szCs w:val="24"/>
        </w:rPr>
        <w:t>Borșa</w:t>
      </w:r>
      <w:proofErr w:type="spellEnd"/>
      <w:r w:rsidRPr="00204EDC">
        <w:rPr>
          <w:rFonts w:eastAsia="Arial"/>
          <w:sz w:val="24"/>
          <w:szCs w:val="24"/>
        </w:rPr>
        <w:t xml:space="preserve">, cu </w:t>
      </w:r>
      <w:proofErr w:type="spellStart"/>
      <w:r w:rsidRPr="00204EDC">
        <w:rPr>
          <w:rFonts w:eastAsia="Arial"/>
          <w:sz w:val="24"/>
          <w:szCs w:val="24"/>
        </w:rPr>
        <w:t>sediul</w:t>
      </w:r>
      <w:proofErr w:type="spellEnd"/>
      <w:r w:rsidRPr="00204EDC">
        <w:rPr>
          <w:rFonts w:eastAsia="Arial"/>
          <w:sz w:val="24"/>
          <w:szCs w:val="24"/>
        </w:rPr>
        <w:t xml:space="preserve"> </w:t>
      </w:r>
      <w:proofErr w:type="spellStart"/>
      <w:r w:rsidRPr="00204EDC">
        <w:rPr>
          <w:rFonts w:eastAsia="Arial"/>
          <w:sz w:val="24"/>
          <w:szCs w:val="24"/>
        </w:rPr>
        <w:t>în</w:t>
      </w:r>
      <w:proofErr w:type="spellEnd"/>
      <w:r w:rsidRPr="00204EDC">
        <w:rPr>
          <w:rFonts w:eastAsia="Arial"/>
          <w:sz w:val="24"/>
          <w:szCs w:val="24"/>
        </w:rPr>
        <w:t xml:space="preserve"> </w:t>
      </w:r>
      <w:proofErr w:type="spellStart"/>
      <w:r w:rsidRPr="00204EDC">
        <w:rPr>
          <w:rFonts w:eastAsia="Arial"/>
          <w:sz w:val="24"/>
          <w:szCs w:val="24"/>
        </w:rPr>
        <w:t>localitatea</w:t>
      </w:r>
      <w:proofErr w:type="spellEnd"/>
      <w:r w:rsidRPr="00204EDC">
        <w:rPr>
          <w:rFonts w:eastAsia="Arial"/>
          <w:sz w:val="24"/>
          <w:szCs w:val="24"/>
        </w:rPr>
        <w:t xml:space="preserve"> </w:t>
      </w:r>
      <w:proofErr w:type="spellStart"/>
      <w:r w:rsidRPr="00204EDC">
        <w:rPr>
          <w:rFonts w:eastAsia="Arial"/>
          <w:sz w:val="24"/>
          <w:szCs w:val="24"/>
        </w:rPr>
        <w:t>Borșa</w:t>
      </w:r>
      <w:proofErr w:type="spellEnd"/>
      <w:r w:rsidRPr="00204EDC">
        <w:rPr>
          <w:rFonts w:eastAsia="Arial"/>
          <w:sz w:val="24"/>
          <w:szCs w:val="24"/>
        </w:rPr>
        <w:t xml:space="preserve">, str. </w:t>
      </w:r>
      <w:proofErr w:type="spellStart"/>
      <w:r w:rsidRPr="00204EDC">
        <w:rPr>
          <w:rFonts w:eastAsia="Arial"/>
          <w:sz w:val="24"/>
          <w:szCs w:val="24"/>
        </w:rPr>
        <w:t>Principală</w:t>
      </w:r>
      <w:proofErr w:type="spellEnd"/>
      <w:r w:rsidRPr="00204EDC">
        <w:rPr>
          <w:rFonts w:eastAsia="Arial"/>
          <w:sz w:val="24"/>
          <w:szCs w:val="24"/>
        </w:rPr>
        <w:t xml:space="preserve">, nr. 258, </w:t>
      </w:r>
      <w:proofErr w:type="spellStart"/>
      <w:r w:rsidRPr="00204EDC">
        <w:rPr>
          <w:rFonts w:eastAsia="Arial"/>
          <w:sz w:val="24"/>
          <w:szCs w:val="24"/>
        </w:rPr>
        <w:t>jud</w:t>
      </w:r>
      <w:proofErr w:type="spellEnd"/>
      <w:r w:rsidRPr="00204EDC">
        <w:rPr>
          <w:rFonts w:eastAsia="Arial"/>
          <w:sz w:val="24"/>
          <w:szCs w:val="24"/>
        </w:rPr>
        <w:t xml:space="preserve">. Cluj, </w:t>
      </w:r>
      <w:proofErr w:type="spellStart"/>
      <w:r w:rsidRPr="00204EDC">
        <w:rPr>
          <w:rFonts w:eastAsia="Arial"/>
          <w:sz w:val="24"/>
          <w:szCs w:val="24"/>
        </w:rPr>
        <w:t>intenționează</w:t>
      </w:r>
      <w:proofErr w:type="spellEnd"/>
      <w:r w:rsidRPr="00204EDC">
        <w:rPr>
          <w:rFonts w:eastAsia="Arial"/>
          <w:sz w:val="24"/>
          <w:szCs w:val="24"/>
        </w:rPr>
        <w:t xml:space="preserve"> </w:t>
      </w:r>
      <w:proofErr w:type="spellStart"/>
      <w:r w:rsidRPr="00204EDC">
        <w:rPr>
          <w:rFonts w:eastAsia="Arial"/>
          <w:sz w:val="24"/>
          <w:szCs w:val="24"/>
        </w:rPr>
        <w:t>să</w:t>
      </w:r>
      <w:proofErr w:type="spellEnd"/>
      <w:r w:rsidRPr="00204EDC">
        <w:rPr>
          <w:rFonts w:eastAsia="Arial"/>
          <w:sz w:val="24"/>
          <w:szCs w:val="24"/>
        </w:rPr>
        <w:t xml:space="preserve"> </w:t>
      </w:r>
      <w:proofErr w:type="spellStart"/>
      <w:r w:rsidRPr="00204EDC">
        <w:rPr>
          <w:rFonts w:eastAsia="Arial"/>
          <w:sz w:val="24"/>
          <w:szCs w:val="24"/>
        </w:rPr>
        <w:t>achiziționeze</w:t>
      </w:r>
      <w:proofErr w:type="spellEnd"/>
      <w:r w:rsidRPr="00204EDC">
        <w:rPr>
          <w:rFonts w:eastAsia="Arial"/>
          <w:sz w:val="24"/>
          <w:szCs w:val="24"/>
        </w:rPr>
        <w:t xml:space="preserve"> </w:t>
      </w:r>
      <w:proofErr w:type="spellStart"/>
      <w:r w:rsidRPr="00204EDC">
        <w:rPr>
          <w:rFonts w:eastAsia="Arial"/>
          <w:b/>
          <w:bCs/>
          <w:sz w:val="24"/>
          <w:szCs w:val="24"/>
        </w:rPr>
        <w:t>Ecograf</w:t>
      </w:r>
      <w:proofErr w:type="spellEnd"/>
      <w:r w:rsidRPr="00204EDC">
        <w:rPr>
          <w:rFonts w:eastAsia="Arial"/>
          <w:b/>
          <w:bCs/>
          <w:sz w:val="24"/>
          <w:szCs w:val="24"/>
        </w:rPr>
        <w:t xml:space="preserve"> </w:t>
      </w:r>
      <w:proofErr w:type="spellStart"/>
      <w:r w:rsidRPr="00204EDC">
        <w:rPr>
          <w:rFonts w:eastAsia="Arial"/>
          <w:b/>
          <w:bCs/>
          <w:sz w:val="24"/>
          <w:szCs w:val="24"/>
        </w:rPr>
        <w:t>portabil</w:t>
      </w:r>
      <w:proofErr w:type="spellEnd"/>
      <w:r w:rsidRPr="00204EDC">
        <w:rPr>
          <w:rFonts w:eastAsia="Arial"/>
          <w:sz w:val="24"/>
          <w:szCs w:val="24"/>
        </w:rPr>
        <w:t xml:space="preserve">, conform </w:t>
      </w:r>
      <w:proofErr w:type="spellStart"/>
      <w:r w:rsidRPr="00204EDC">
        <w:rPr>
          <w:rFonts w:eastAsia="Arial"/>
          <w:sz w:val="24"/>
          <w:szCs w:val="24"/>
        </w:rPr>
        <w:t>caietului</w:t>
      </w:r>
      <w:proofErr w:type="spellEnd"/>
      <w:r w:rsidRPr="00204EDC">
        <w:rPr>
          <w:rFonts w:eastAsia="Arial"/>
          <w:sz w:val="24"/>
          <w:szCs w:val="24"/>
        </w:rPr>
        <w:t xml:space="preserve"> de </w:t>
      </w:r>
      <w:proofErr w:type="spellStart"/>
      <w:r w:rsidRPr="00204EDC">
        <w:rPr>
          <w:rFonts w:eastAsia="Arial"/>
          <w:sz w:val="24"/>
          <w:szCs w:val="24"/>
        </w:rPr>
        <w:t>sarcini</w:t>
      </w:r>
      <w:proofErr w:type="spellEnd"/>
      <w:r w:rsidRPr="00204EDC">
        <w:rPr>
          <w:rFonts w:eastAsia="Arial"/>
          <w:sz w:val="24"/>
          <w:szCs w:val="24"/>
        </w:rPr>
        <w:t>.</w:t>
      </w:r>
    </w:p>
    <w:p w14:paraId="3D8721F1" w14:textId="77777777" w:rsidR="00204EDC" w:rsidRPr="00204EDC" w:rsidRDefault="00204EDC" w:rsidP="00204EDC">
      <w:pPr>
        <w:jc w:val="both"/>
        <w:rPr>
          <w:sz w:val="24"/>
          <w:szCs w:val="24"/>
        </w:rPr>
      </w:pPr>
    </w:p>
    <w:p w14:paraId="042DE329" w14:textId="77777777" w:rsidR="00204EDC" w:rsidRPr="00204EDC" w:rsidRDefault="00204EDC" w:rsidP="00204EDC">
      <w:pPr>
        <w:jc w:val="both"/>
        <w:rPr>
          <w:sz w:val="24"/>
          <w:szCs w:val="24"/>
        </w:rPr>
      </w:pPr>
      <w:proofErr w:type="spellStart"/>
      <w:r w:rsidRPr="00204EDC">
        <w:rPr>
          <w:rFonts w:eastAsia="Arial"/>
          <w:sz w:val="24"/>
          <w:szCs w:val="24"/>
        </w:rPr>
        <w:t>Valoarea</w:t>
      </w:r>
      <w:proofErr w:type="spellEnd"/>
      <w:r w:rsidRPr="00204EDC">
        <w:rPr>
          <w:rFonts w:eastAsia="Arial"/>
          <w:sz w:val="24"/>
          <w:szCs w:val="24"/>
        </w:rPr>
        <w:t xml:space="preserve"> </w:t>
      </w:r>
      <w:proofErr w:type="spellStart"/>
      <w:r w:rsidRPr="00204EDC">
        <w:rPr>
          <w:rFonts w:eastAsia="Arial"/>
          <w:sz w:val="24"/>
          <w:szCs w:val="24"/>
        </w:rPr>
        <w:t>estimată</w:t>
      </w:r>
      <w:proofErr w:type="spellEnd"/>
      <w:r w:rsidRPr="00204EDC">
        <w:rPr>
          <w:rFonts w:eastAsia="Arial"/>
          <w:sz w:val="24"/>
          <w:szCs w:val="24"/>
        </w:rPr>
        <w:t xml:space="preserve"> </w:t>
      </w:r>
      <w:proofErr w:type="gramStart"/>
      <w:r w:rsidRPr="00204EDC">
        <w:rPr>
          <w:rFonts w:eastAsia="Arial"/>
          <w:sz w:val="24"/>
          <w:szCs w:val="24"/>
        </w:rPr>
        <w:t>a</w:t>
      </w:r>
      <w:proofErr w:type="gramEnd"/>
      <w:r w:rsidRPr="00204EDC">
        <w:rPr>
          <w:rFonts w:eastAsia="Arial"/>
          <w:sz w:val="24"/>
          <w:szCs w:val="24"/>
        </w:rPr>
        <w:t xml:space="preserve"> </w:t>
      </w:r>
      <w:proofErr w:type="spellStart"/>
      <w:r w:rsidRPr="00204EDC">
        <w:rPr>
          <w:rFonts w:eastAsia="Arial"/>
          <w:sz w:val="24"/>
          <w:szCs w:val="24"/>
        </w:rPr>
        <w:t>achiziției</w:t>
      </w:r>
      <w:proofErr w:type="spellEnd"/>
      <w:r w:rsidRPr="00204EDC">
        <w:rPr>
          <w:rFonts w:eastAsia="Arial"/>
          <w:sz w:val="24"/>
          <w:szCs w:val="24"/>
        </w:rPr>
        <w:t xml:space="preserve"> </w:t>
      </w:r>
      <w:proofErr w:type="spellStart"/>
      <w:r w:rsidRPr="00204EDC">
        <w:rPr>
          <w:rFonts w:eastAsia="Arial"/>
          <w:sz w:val="24"/>
          <w:szCs w:val="24"/>
        </w:rPr>
        <w:t>este</w:t>
      </w:r>
      <w:proofErr w:type="spellEnd"/>
      <w:r w:rsidRPr="00204EDC">
        <w:rPr>
          <w:rFonts w:eastAsia="Arial"/>
          <w:sz w:val="24"/>
          <w:szCs w:val="24"/>
        </w:rPr>
        <w:t xml:space="preserve"> de </w:t>
      </w:r>
      <w:r w:rsidRPr="00204EDC">
        <w:rPr>
          <w:rFonts w:eastAsia="Arial"/>
          <w:b/>
          <w:bCs/>
          <w:sz w:val="24"/>
          <w:szCs w:val="24"/>
        </w:rPr>
        <w:t xml:space="preserve">151239,66 lei </w:t>
      </w:r>
      <w:proofErr w:type="spellStart"/>
      <w:r w:rsidRPr="00204EDC">
        <w:rPr>
          <w:rFonts w:eastAsia="Arial"/>
          <w:b/>
          <w:bCs/>
          <w:sz w:val="24"/>
          <w:szCs w:val="24"/>
        </w:rPr>
        <w:t>fără</w:t>
      </w:r>
      <w:proofErr w:type="spellEnd"/>
      <w:r w:rsidRPr="00204EDC">
        <w:rPr>
          <w:rFonts w:eastAsia="Arial"/>
          <w:b/>
          <w:bCs/>
          <w:sz w:val="24"/>
          <w:szCs w:val="24"/>
        </w:rPr>
        <w:t xml:space="preserve"> TVA (183.000 lei TVA </w:t>
      </w:r>
      <w:proofErr w:type="spellStart"/>
      <w:r w:rsidRPr="00204EDC">
        <w:rPr>
          <w:rFonts w:eastAsia="Arial"/>
          <w:b/>
          <w:bCs/>
          <w:sz w:val="24"/>
          <w:szCs w:val="24"/>
        </w:rPr>
        <w:t>inclus</w:t>
      </w:r>
      <w:proofErr w:type="spellEnd"/>
      <w:r w:rsidRPr="00204EDC">
        <w:rPr>
          <w:rFonts w:eastAsia="Arial"/>
          <w:b/>
          <w:bCs/>
          <w:sz w:val="24"/>
          <w:szCs w:val="24"/>
        </w:rPr>
        <w:t>)</w:t>
      </w:r>
      <w:r w:rsidRPr="00204EDC">
        <w:rPr>
          <w:rFonts w:eastAsia="Arial"/>
          <w:sz w:val="24"/>
          <w:szCs w:val="24"/>
        </w:rPr>
        <w:t>.</w:t>
      </w:r>
    </w:p>
    <w:p w14:paraId="6F704FBE" w14:textId="77777777" w:rsidR="00204EDC" w:rsidRPr="00204EDC" w:rsidRDefault="00204EDC" w:rsidP="00204EDC">
      <w:pPr>
        <w:jc w:val="both"/>
        <w:rPr>
          <w:sz w:val="24"/>
          <w:szCs w:val="24"/>
        </w:rPr>
      </w:pPr>
    </w:p>
    <w:p w14:paraId="42B02089" w14:textId="77777777" w:rsidR="00204EDC" w:rsidRPr="00204EDC" w:rsidRDefault="00204EDC" w:rsidP="00204EDC">
      <w:pPr>
        <w:jc w:val="both"/>
        <w:rPr>
          <w:sz w:val="24"/>
          <w:szCs w:val="24"/>
        </w:rPr>
      </w:pPr>
      <w:proofErr w:type="spellStart"/>
      <w:r w:rsidRPr="00204EDC">
        <w:rPr>
          <w:rFonts w:eastAsia="Arial"/>
          <w:sz w:val="24"/>
          <w:szCs w:val="24"/>
        </w:rPr>
        <w:t>Termenul</w:t>
      </w:r>
      <w:proofErr w:type="spellEnd"/>
      <w:r w:rsidRPr="00204EDC">
        <w:rPr>
          <w:rFonts w:eastAsia="Arial"/>
          <w:sz w:val="24"/>
          <w:szCs w:val="24"/>
        </w:rPr>
        <w:t xml:space="preserve"> de </w:t>
      </w:r>
      <w:proofErr w:type="spellStart"/>
      <w:r w:rsidRPr="00204EDC">
        <w:rPr>
          <w:rFonts w:eastAsia="Arial"/>
          <w:sz w:val="24"/>
          <w:szCs w:val="24"/>
        </w:rPr>
        <w:t>livrare</w:t>
      </w:r>
      <w:proofErr w:type="spellEnd"/>
      <w:r w:rsidRPr="00204EDC">
        <w:rPr>
          <w:rFonts w:eastAsia="Arial"/>
          <w:sz w:val="24"/>
          <w:szCs w:val="24"/>
        </w:rPr>
        <w:t xml:space="preserve"> </w:t>
      </w:r>
      <w:proofErr w:type="spellStart"/>
      <w:r w:rsidRPr="00204EDC">
        <w:rPr>
          <w:rFonts w:eastAsia="Arial"/>
          <w:sz w:val="24"/>
          <w:szCs w:val="24"/>
        </w:rPr>
        <w:t>este</w:t>
      </w:r>
      <w:proofErr w:type="spellEnd"/>
      <w:r w:rsidRPr="00204EDC">
        <w:rPr>
          <w:rFonts w:eastAsia="Arial"/>
          <w:sz w:val="24"/>
          <w:szCs w:val="24"/>
        </w:rPr>
        <w:t xml:space="preserve"> de maxim </w:t>
      </w:r>
      <w:r w:rsidRPr="00204EDC">
        <w:rPr>
          <w:rFonts w:eastAsia="Arial"/>
          <w:b/>
          <w:bCs/>
          <w:sz w:val="24"/>
          <w:szCs w:val="24"/>
        </w:rPr>
        <w:t xml:space="preserve">20 de </w:t>
      </w:r>
      <w:proofErr w:type="spellStart"/>
      <w:r w:rsidRPr="00204EDC">
        <w:rPr>
          <w:rFonts w:eastAsia="Arial"/>
          <w:b/>
          <w:bCs/>
          <w:sz w:val="24"/>
          <w:szCs w:val="24"/>
        </w:rPr>
        <w:t>zile</w:t>
      </w:r>
      <w:proofErr w:type="spellEnd"/>
      <w:r w:rsidRPr="00204EDC">
        <w:rPr>
          <w:rFonts w:eastAsia="Arial"/>
          <w:b/>
          <w:bCs/>
          <w:sz w:val="24"/>
          <w:szCs w:val="24"/>
        </w:rPr>
        <w:t xml:space="preserve"> </w:t>
      </w:r>
      <w:proofErr w:type="spellStart"/>
      <w:r w:rsidRPr="00204EDC">
        <w:rPr>
          <w:rFonts w:eastAsia="Arial"/>
          <w:b/>
          <w:bCs/>
          <w:sz w:val="24"/>
          <w:szCs w:val="24"/>
        </w:rPr>
        <w:t>calendaristice</w:t>
      </w:r>
      <w:proofErr w:type="spellEnd"/>
      <w:r w:rsidRPr="00204EDC">
        <w:rPr>
          <w:rFonts w:eastAsia="Arial"/>
          <w:sz w:val="24"/>
          <w:szCs w:val="24"/>
        </w:rPr>
        <w:t xml:space="preserve"> de la data </w:t>
      </w:r>
      <w:proofErr w:type="spellStart"/>
      <w:r w:rsidRPr="00204EDC">
        <w:rPr>
          <w:rFonts w:eastAsia="Arial"/>
          <w:sz w:val="24"/>
          <w:szCs w:val="24"/>
        </w:rPr>
        <w:t>semnarii</w:t>
      </w:r>
      <w:proofErr w:type="spellEnd"/>
      <w:r w:rsidRPr="00204EDC">
        <w:rPr>
          <w:rFonts w:eastAsia="Arial"/>
          <w:sz w:val="24"/>
          <w:szCs w:val="24"/>
        </w:rPr>
        <w:t xml:space="preserve"> </w:t>
      </w:r>
      <w:proofErr w:type="spellStart"/>
      <w:r w:rsidRPr="00204EDC">
        <w:rPr>
          <w:rFonts w:eastAsia="Arial"/>
          <w:sz w:val="24"/>
          <w:szCs w:val="24"/>
        </w:rPr>
        <w:t>contractului</w:t>
      </w:r>
      <w:proofErr w:type="spellEnd"/>
      <w:r w:rsidRPr="00204EDC">
        <w:rPr>
          <w:rFonts w:eastAsia="Arial"/>
          <w:sz w:val="24"/>
          <w:szCs w:val="24"/>
        </w:rPr>
        <w:t>.</w:t>
      </w:r>
    </w:p>
    <w:p w14:paraId="79DD12FD" w14:textId="77777777" w:rsidR="00204EDC" w:rsidRPr="00204EDC" w:rsidRDefault="00204EDC" w:rsidP="00204EDC">
      <w:pPr>
        <w:jc w:val="both"/>
        <w:rPr>
          <w:sz w:val="24"/>
          <w:szCs w:val="24"/>
        </w:rPr>
      </w:pPr>
    </w:p>
    <w:p w14:paraId="312E7157" w14:textId="77777777" w:rsidR="00204EDC" w:rsidRPr="00204EDC" w:rsidRDefault="00204EDC" w:rsidP="00204EDC">
      <w:pPr>
        <w:jc w:val="both"/>
        <w:rPr>
          <w:sz w:val="24"/>
          <w:szCs w:val="24"/>
        </w:rPr>
      </w:pPr>
      <w:proofErr w:type="spellStart"/>
      <w:r w:rsidRPr="00204EDC">
        <w:rPr>
          <w:rFonts w:eastAsia="Arial"/>
          <w:sz w:val="24"/>
          <w:szCs w:val="24"/>
        </w:rPr>
        <w:t>Ofertele</w:t>
      </w:r>
      <w:proofErr w:type="spellEnd"/>
      <w:r w:rsidRPr="00204EDC">
        <w:rPr>
          <w:rFonts w:eastAsia="Arial"/>
          <w:sz w:val="24"/>
          <w:szCs w:val="24"/>
        </w:rPr>
        <w:t xml:space="preserve">, care </w:t>
      </w:r>
      <w:proofErr w:type="spellStart"/>
      <w:r w:rsidRPr="00204EDC">
        <w:rPr>
          <w:rFonts w:eastAsia="Arial"/>
          <w:sz w:val="24"/>
          <w:szCs w:val="24"/>
        </w:rPr>
        <w:t>vor</w:t>
      </w:r>
      <w:proofErr w:type="spellEnd"/>
      <w:r w:rsidRPr="00204EDC">
        <w:rPr>
          <w:rFonts w:eastAsia="Arial"/>
          <w:sz w:val="24"/>
          <w:szCs w:val="24"/>
        </w:rPr>
        <w:t xml:space="preserve"> </w:t>
      </w:r>
      <w:proofErr w:type="spellStart"/>
      <w:r w:rsidRPr="00204EDC">
        <w:rPr>
          <w:rFonts w:eastAsia="Arial"/>
          <w:sz w:val="24"/>
          <w:szCs w:val="24"/>
        </w:rPr>
        <w:t>cuprinde</w:t>
      </w:r>
      <w:proofErr w:type="spellEnd"/>
      <w:r w:rsidRPr="00204EDC">
        <w:rPr>
          <w:rFonts w:eastAsia="Arial"/>
          <w:sz w:val="24"/>
          <w:szCs w:val="24"/>
        </w:rPr>
        <w:t xml:space="preserve"> </w:t>
      </w:r>
      <w:proofErr w:type="spellStart"/>
      <w:r w:rsidRPr="00204EDC">
        <w:rPr>
          <w:rFonts w:eastAsia="Arial"/>
          <w:b/>
          <w:bCs/>
          <w:sz w:val="24"/>
          <w:szCs w:val="24"/>
        </w:rPr>
        <w:t>propunerea</w:t>
      </w:r>
      <w:proofErr w:type="spellEnd"/>
      <w:r w:rsidRPr="00204EDC">
        <w:rPr>
          <w:rFonts w:eastAsia="Arial"/>
          <w:b/>
          <w:bCs/>
          <w:sz w:val="24"/>
          <w:szCs w:val="24"/>
        </w:rPr>
        <w:t xml:space="preserve"> </w:t>
      </w:r>
      <w:proofErr w:type="spellStart"/>
      <w:r w:rsidRPr="00204EDC">
        <w:rPr>
          <w:rFonts w:eastAsia="Arial"/>
          <w:b/>
          <w:bCs/>
          <w:sz w:val="24"/>
          <w:szCs w:val="24"/>
        </w:rPr>
        <w:t>financiară</w:t>
      </w:r>
      <w:proofErr w:type="spellEnd"/>
      <w:r w:rsidRPr="00204EDC">
        <w:rPr>
          <w:rFonts w:eastAsia="Arial"/>
          <w:b/>
          <w:bCs/>
          <w:sz w:val="24"/>
          <w:szCs w:val="24"/>
        </w:rPr>
        <w:t xml:space="preserve">, </w:t>
      </w:r>
      <w:proofErr w:type="spellStart"/>
      <w:r w:rsidRPr="00204EDC">
        <w:rPr>
          <w:rFonts w:eastAsia="Arial"/>
          <w:b/>
          <w:bCs/>
          <w:sz w:val="24"/>
          <w:szCs w:val="24"/>
        </w:rPr>
        <w:t>propunerea</w:t>
      </w:r>
      <w:proofErr w:type="spellEnd"/>
      <w:r w:rsidRPr="00204EDC">
        <w:rPr>
          <w:rFonts w:eastAsia="Arial"/>
          <w:b/>
          <w:bCs/>
          <w:sz w:val="24"/>
          <w:szCs w:val="24"/>
        </w:rPr>
        <w:t xml:space="preserve"> </w:t>
      </w:r>
      <w:proofErr w:type="spellStart"/>
      <w:r w:rsidRPr="00204EDC">
        <w:rPr>
          <w:rFonts w:eastAsia="Arial"/>
          <w:b/>
          <w:bCs/>
          <w:sz w:val="24"/>
          <w:szCs w:val="24"/>
        </w:rPr>
        <w:t>tehnică</w:t>
      </w:r>
      <w:proofErr w:type="spellEnd"/>
      <w:r w:rsidRPr="00204EDC">
        <w:rPr>
          <w:rFonts w:eastAsia="Arial"/>
          <w:b/>
          <w:bCs/>
          <w:sz w:val="24"/>
          <w:szCs w:val="24"/>
        </w:rPr>
        <w:t xml:space="preserve"> </w:t>
      </w:r>
      <w:proofErr w:type="spellStart"/>
      <w:r w:rsidRPr="00204EDC">
        <w:rPr>
          <w:rFonts w:eastAsia="Arial"/>
          <w:b/>
          <w:bCs/>
          <w:sz w:val="24"/>
          <w:szCs w:val="24"/>
        </w:rPr>
        <w:t>și</w:t>
      </w:r>
      <w:proofErr w:type="spellEnd"/>
      <w:r w:rsidRPr="00204EDC">
        <w:rPr>
          <w:rFonts w:eastAsia="Arial"/>
          <w:b/>
          <w:bCs/>
          <w:sz w:val="24"/>
          <w:szCs w:val="24"/>
        </w:rPr>
        <w:t xml:space="preserve"> </w:t>
      </w:r>
      <w:proofErr w:type="spellStart"/>
      <w:r w:rsidRPr="00204EDC">
        <w:rPr>
          <w:rFonts w:eastAsia="Arial"/>
          <w:b/>
          <w:bCs/>
          <w:sz w:val="24"/>
          <w:szCs w:val="24"/>
        </w:rPr>
        <w:t>documentele</w:t>
      </w:r>
      <w:proofErr w:type="spellEnd"/>
      <w:r w:rsidRPr="00204EDC">
        <w:rPr>
          <w:rFonts w:eastAsia="Arial"/>
          <w:b/>
          <w:bCs/>
          <w:sz w:val="24"/>
          <w:szCs w:val="24"/>
        </w:rPr>
        <w:t xml:space="preserve"> solicitate </w:t>
      </w:r>
      <w:proofErr w:type="spellStart"/>
      <w:r w:rsidRPr="00204EDC">
        <w:rPr>
          <w:rFonts w:eastAsia="Arial"/>
          <w:b/>
          <w:bCs/>
          <w:sz w:val="24"/>
          <w:szCs w:val="24"/>
        </w:rPr>
        <w:t>prin</w:t>
      </w:r>
      <w:proofErr w:type="spellEnd"/>
      <w:r w:rsidRPr="00204EDC">
        <w:rPr>
          <w:rFonts w:eastAsia="Arial"/>
          <w:b/>
          <w:bCs/>
          <w:sz w:val="24"/>
          <w:szCs w:val="24"/>
        </w:rPr>
        <w:t xml:space="preserve"> </w:t>
      </w:r>
      <w:proofErr w:type="spellStart"/>
      <w:r w:rsidRPr="00204EDC">
        <w:rPr>
          <w:rFonts w:eastAsia="Arial"/>
          <w:b/>
          <w:bCs/>
          <w:sz w:val="24"/>
          <w:szCs w:val="24"/>
        </w:rPr>
        <w:t>caietul</w:t>
      </w:r>
      <w:proofErr w:type="spellEnd"/>
      <w:r w:rsidRPr="00204EDC">
        <w:rPr>
          <w:rFonts w:eastAsia="Arial"/>
          <w:b/>
          <w:bCs/>
          <w:sz w:val="24"/>
          <w:szCs w:val="24"/>
        </w:rPr>
        <w:t xml:space="preserve"> de </w:t>
      </w:r>
      <w:proofErr w:type="spellStart"/>
      <w:r w:rsidRPr="00204EDC">
        <w:rPr>
          <w:rFonts w:eastAsia="Arial"/>
          <w:b/>
          <w:bCs/>
          <w:sz w:val="24"/>
          <w:szCs w:val="24"/>
        </w:rPr>
        <w:t>sarcini</w:t>
      </w:r>
      <w:proofErr w:type="spellEnd"/>
      <w:r w:rsidRPr="00204EDC">
        <w:rPr>
          <w:rFonts w:eastAsia="Arial"/>
          <w:sz w:val="24"/>
          <w:szCs w:val="24"/>
        </w:rPr>
        <w:t xml:space="preserve">, se </w:t>
      </w:r>
      <w:proofErr w:type="spellStart"/>
      <w:r w:rsidRPr="00204EDC">
        <w:rPr>
          <w:rFonts w:eastAsia="Arial"/>
          <w:sz w:val="24"/>
          <w:szCs w:val="24"/>
        </w:rPr>
        <w:t>vor</w:t>
      </w:r>
      <w:proofErr w:type="spellEnd"/>
      <w:r w:rsidRPr="00204EDC">
        <w:rPr>
          <w:rFonts w:eastAsia="Arial"/>
          <w:sz w:val="24"/>
          <w:szCs w:val="24"/>
        </w:rPr>
        <w:t xml:space="preserve"> </w:t>
      </w:r>
      <w:proofErr w:type="spellStart"/>
      <w:r w:rsidRPr="00204EDC">
        <w:rPr>
          <w:rFonts w:eastAsia="Arial"/>
          <w:sz w:val="24"/>
          <w:szCs w:val="24"/>
        </w:rPr>
        <w:t>depune</w:t>
      </w:r>
      <w:proofErr w:type="spellEnd"/>
      <w:r w:rsidRPr="00204EDC">
        <w:rPr>
          <w:rFonts w:eastAsia="Arial"/>
          <w:sz w:val="24"/>
          <w:szCs w:val="24"/>
        </w:rPr>
        <w:t xml:space="preserve"> </w:t>
      </w:r>
      <w:proofErr w:type="spellStart"/>
      <w:r w:rsidRPr="00204EDC">
        <w:rPr>
          <w:rFonts w:eastAsia="Arial"/>
          <w:sz w:val="24"/>
          <w:szCs w:val="24"/>
        </w:rPr>
        <w:t>în</w:t>
      </w:r>
      <w:proofErr w:type="spellEnd"/>
      <w:r w:rsidRPr="00204EDC">
        <w:rPr>
          <w:rFonts w:eastAsia="Arial"/>
          <w:sz w:val="24"/>
          <w:szCs w:val="24"/>
        </w:rPr>
        <w:t xml:space="preserve"> </w:t>
      </w:r>
      <w:proofErr w:type="spellStart"/>
      <w:r w:rsidRPr="00204EDC">
        <w:rPr>
          <w:rFonts w:eastAsia="Arial"/>
          <w:sz w:val="24"/>
          <w:szCs w:val="24"/>
        </w:rPr>
        <w:t>plic</w:t>
      </w:r>
      <w:proofErr w:type="spellEnd"/>
      <w:r w:rsidRPr="00204EDC">
        <w:rPr>
          <w:rFonts w:eastAsia="Arial"/>
          <w:sz w:val="24"/>
          <w:szCs w:val="24"/>
        </w:rPr>
        <w:t xml:space="preserve"> </w:t>
      </w:r>
      <w:proofErr w:type="spellStart"/>
      <w:r w:rsidRPr="00204EDC">
        <w:rPr>
          <w:rFonts w:eastAsia="Arial"/>
          <w:sz w:val="24"/>
          <w:szCs w:val="24"/>
        </w:rPr>
        <w:t>sigilat</w:t>
      </w:r>
      <w:proofErr w:type="spellEnd"/>
      <w:r w:rsidRPr="00204EDC">
        <w:rPr>
          <w:rFonts w:eastAsia="Arial"/>
          <w:sz w:val="24"/>
          <w:szCs w:val="24"/>
        </w:rPr>
        <w:t xml:space="preserve">, la </w:t>
      </w:r>
      <w:proofErr w:type="spellStart"/>
      <w:r w:rsidRPr="00204EDC">
        <w:rPr>
          <w:rFonts w:eastAsia="Arial"/>
          <w:sz w:val="24"/>
          <w:szCs w:val="24"/>
        </w:rPr>
        <w:t>Registratura</w:t>
      </w:r>
      <w:proofErr w:type="spellEnd"/>
      <w:r w:rsidRPr="00204EDC">
        <w:rPr>
          <w:rFonts w:eastAsia="Arial"/>
          <w:sz w:val="24"/>
          <w:szCs w:val="24"/>
        </w:rPr>
        <w:t xml:space="preserve"> </w:t>
      </w:r>
      <w:proofErr w:type="spellStart"/>
      <w:r w:rsidRPr="00204EDC">
        <w:rPr>
          <w:rFonts w:eastAsia="Arial"/>
          <w:sz w:val="24"/>
          <w:szCs w:val="24"/>
        </w:rPr>
        <w:t>unității</w:t>
      </w:r>
      <w:proofErr w:type="spellEnd"/>
      <w:r w:rsidRPr="00204EDC">
        <w:rPr>
          <w:rFonts w:eastAsia="Arial"/>
          <w:sz w:val="24"/>
          <w:szCs w:val="24"/>
        </w:rPr>
        <w:t xml:space="preserve">, </w:t>
      </w:r>
      <w:proofErr w:type="spellStart"/>
      <w:r w:rsidRPr="00204EDC">
        <w:rPr>
          <w:rFonts w:eastAsia="Arial"/>
          <w:sz w:val="24"/>
          <w:szCs w:val="24"/>
        </w:rPr>
        <w:t>în</w:t>
      </w:r>
      <w:proofErr w:type="spellEnd"/>
      <w:r w:rsidRPr="00204EDC">
        <w:rPr>
          <w:rFonts w:eastAsia="Arial"/>
          <w:sz w:val="24"/>
          <w:szCs w:val="24"/>
        </w:rPr>
        <w:t xml:space="preserve"> </w:t>
      </w:r>
      <w:proofErr w:type="spellStart"/>
      <w:r w:rsidRPr="00204EDC">
        <w:rPr>
          <w:rFonts w:eastAsia="Arial"/>
          <w:sz w:val="24"/>
          <w:szCs w:val="24"/>
        </w:rPr>
        <w:t>localitatea</w:t>
      </w:r>
      <w:proofErr w:type="spellEnd"/>
      <w:r w:rsidRPr="00204EDC">
        <w:rPr>
          <w:rFonts w:eastAsia="Arial"/>
          <w:sz w:val="24"/>
          <w:szCs w:val="24"/>
        </w:rPr>
        <w:t xml:space="preserve"> </w:t>
      </w:r>
      <w:proofErr w:type="spellStart"/>
      <w:r w:rsidRPr="00204EDC">
        <w:rPr>
          <w:rFonts w:eastAsia="Arial"/>
          <w:sz w:val="24"/>
          <w:szCs w:val="24"/>
        </w:rPr>
        <w:t>Borșa</w:t>
      </w:r>
      <w:proofErr w:type="spellEnd"/>
      <w:r w:rsidRPr="00204EDC">
        <w:rPr>
          <w:rFonts w:eastAsia="Arial"/>
          <w:sz w:val="24"/>
          <w:szCs w:val="24"/>
        </w:rPr>
        <w:t xml:space="preserve">, str. </w:t>
      </w:r>
      <w:proofErr w:type="spellStart"/>
      <w:r w:rsidRPr="00204EDC">
        <w:rPr>
          <w:rFonts w:eastAsia="Arial"/>
          <w:sz w:val="24"/>
          <w:szCs w:val="24"/>
        </w:rPr>
        <w:t>Principală</w:t>
      </w:r>
      <w:proofErr w:type="spellEnd"/>
      <w:r w:rsidRPr="00204EDC">
        <w:rPr>
          <w:rFonts w:eastAsia="Arial"/>
          <w:sz w:val="24"/>
          <w:szCs w:val="24"/>
        </w:rPr>
        <w:t xml:space="preserve">, nr. 258, </w:t>
      </w:r>
      <w:proofErr w:type="spellStart"/>
      <w:r w:rsidRPr="00204EDC">
        <w:rPr>
          <w:rFonts w:eastAsia="Arial"/>
          <w:sz w:val="24"/>
          <w:szCs w:val="24"/>
        </w:rPr>
        <w:t>jud</w:t>
      </w:r>
      <w:proofErr w:type="spellEnd"/>
      <w:r w:rsidRPr="00204EDC">
        <w:rPr>
          <w:rFonts w:eastAsia="Arial"/>
          <w:sz w:val="24"/>
          <w:szCs w:val="24"/>
        </w:rPr>
        <w:t xml:space="preserve">. Cluj </w:t>
      </w:r>
      <w:proofErr w:type="spellStart"/>
      <w:r w:rsidRPr="00204EDC">
        <w:rPr>
          <w:rFonts w:eastAsia="Arial"/>
          <w:sz w:val="24"/>
          <w:szCs w:val="24"/>
        </w:rPr>
        <w:t>sau</w:t>
      </w:r>
      <w:proofErr w:type="spellEnd"/>
      <w:r w:rsidRPr="00204EDC">
        <w:rPr>
          <w:rFonts w:eastAsia="Arial"/>
          <w:sz w:val="24"/>
          <w:szCs w:val="24"/>
        </w:rPr>
        <w:t xml:space="preserve"> pe </w:t>
      </w:r>
      <w:proofErr w:type="spellStart"/>
      <w:r w:rsidRPr="00204EDC">
        <w:rPr>
          <w:rFonts w:eastAsia="Arial"/>
          <w:sz w:val="24"/>
          <w:szCs w:val="24"/>
        </w:rPr>
        <w:t>adresa</w:t>
      </w:r>
      <w:proofErr w:type="spellEnd"/>
      <w:r w:rsidRPr="00204EDC">
        <w:rPr>
          <w:rFonts w:eastAsia="Arial"/>
          <w:sz w:val="24"/>
          <w:szCs w:val="24"/>
        </w:rPr>
        <w:t xml:space="preserve"> de e-mail: achizitii@spitalpsihiatrieborsa.ro </w:t>
      </w:r>
      <w:proofErr w:type="spellStart"/>
      <w:r w:rsidRPr="00204EDC">
        <w:rPr>
          <w:rFonts w:eastAsia="Arial"/>
          <w:b/>
          <w:bCs/>
          <w:sz w:val="24"/>
          <w:szCs w:val="24"/>
          <w:u w:val="single"/>
        </w:rPr>
        <w:t>până</w:t>
      </w:r>
      <w:proofErr w:type="spellEnd"/>
      <w:r w:rsidRPr="00204EDC">
        <w:rPr>
          <w:rFonts w:eastAsia="Arial"/>
          <w:b/>
          <w:bCs/>
          <w:sz w:val="24"/>
          <w:szCs w:val="24"/>
          <w:u w:val="single"/>
        </w:rPr>
        <w:t xml:space="preserve"> </w:t>
      </w:r>
      <w:proofErr w:type="spellStart"/>
      <w:r w:rsidRPr="00204EDC">
        <w:rPr>
          <w:rFonts w:eastAsia="Arial"/>
          <w:b/>
          <w:bCs/>
          <w:sz w:val="24"/>
          <w:szCs w:val="24"/>
          <w:u w:val="single"/>
        </w:rPr>
        <w:t>în</w:t>
      </w:r>
      <w:proofErr w:type="spellEnd"/>
      <w:r w:rsidRPr="00204EDC">
        <w:rPr>
          <w:rFonts w:eastAsia="Arial"/>
          <w:b/>
          <w:bCs/>
          <w:sz w:val="24"/>
          <w:szCs w:val="24"/>
          <w:u w:val="single"/>
        </w:rPr>
        <w:t xml:space="preserve"> data de 19,05,2026, </w:t>
      </w:r>
      <w:proofErr w:type="spellStart"/>
      <w:r w:rsidRPr="00204EDC">
        <w:rPr>
          <w:rFonts w:eastAsia="Arial"/>
          <w:b/>
          <w:bCs/>
          <w:sz w:val="24"/>
          <w:szCs w:val="24"/>
          <w:u w:val="single"/>
        </w:rPr>
        <w:t>ora</w:t>
      </w:r>
      <w:proofErr w:type="spellEnd"/>
      <w:r w:rsidRPr="00204EDC">
        <w:rPr>
          <w:rFonts w:eastAsia="Arial"/>
          <w:b/>
          <w:bCs/>
          <w:sz w:val="24"/>
          <w:szCs w:val="24"/>
          <w:u w:val="single"/>
        </w:rPr>
        <w:t xml:space="preserve"> 9:00_</w:t>
      </w:r>
      <w:r w:rsidRPr="00204EDC">
        <w:rPr>
          <w:rFonts w:eastAsia="Arial"/>
          <w:sz w:val="24"/>
          <w:szCs w:val="24"/>
        </w:rPr>
        <w:t>.</w:t>
      </w:r>
    </w:p>
    <w:p w14:paraId="5DBEF324" w14:textId="77777777" w:rsidR="00204EDC" w:rsidRPr="00204EDC" w:rsidRDefault="00204EDC" w:rsidP="00204EDC">
      <w:pPr>
        <w:jc w:val="both"/>
        <w:rPr>
          <w:sz w:val="24"/>
          <w:szCs w:val="24"/>
        </w:rPr>
      </w:pPr>
    </w:p>
    <w:p w14:paraId="0182926F" w14:textId="77777777" w:rsidR="00204EDC" w:rsidRPr="00204EDC" w:rsidRDefault="00204EDC" w:rsidP="00204EDC">
      <w:pPr>
        <w:jc w:val="both"/>
        <w:rPr>
          <w:sz w:val="24"/>
          <w:szCs w:val="24"/>
        </w:rPr>
      </w:pPr>
      <w:proofErr w:type="spellStart"/>
      <w:r w:rsidRPr="00204EDC">
        <w:rPr>
          <w:rFonts w:eastAsia="Arial"/>
          <w:sz w:val="24"/>
          <w:szCs w:val="24"/>
        </w:rPr>
        <w:t>Ofertele</w:t>
      </w:r>
      <w:proofErr w:type="spellEnd"/>
      <w:r w:rsidRPr="00204EDC">
        <w:rPr>
          <w:rFonts w:eastAsia="Arial"/>
          <w:sz w:val="24"/>
          <w:szCs w:val="24"/>
        </w:rPr>
        <w:t xml:space="preserve"> </w:t>
      </w:r>
      <w:proofErr w:type="spellStart"/>
      <w:r w:rsidRPr="00204EDC">
        <w:rPr>
          <w:rFonts w:eastAsia="Arial"/>
          <w:sz w:val="24"/>
          <w:szCs w:val="24"/>
        </w:rPr>
        <w:t>transmise</w:t>
      </w:r>
      <w:proofErr w:type="spellEnd"/>
      <w:r w:rsidRPr="00204EDC">
        <w:rPr>
          <w:rFonts w:eastAsia="Arial"/>
          <w:sz w:val="24"/>
          <w:szCs w:val="24"/>
        </w:rPr>
        <w:t xml:space="preserve"> </w:t>
      </w:r>
      <w:proofErr w:type="spellStart"/>
      <w:r w:rsidRPr="00204EDC">
        <w:rPr>
          <w:rFonts w:eastAsia="Arial"/>
          <w:sz w:val="24"/>
          <w:szCs w:val="24"/>
        </w:rPr>
        <w:t>după</w:t>
      </w:r>
      <w:proofErr w:type="spellEnd"/>
      <w:r w:rsidRPr="00204EDC">
        <w:rPr>
          <w:rFonts w:eastAsia="Arial"/>
          <w:sz w:val="24"/>
          <w:szCs w:val="24"/>
        </w:rPr>
        <w:t xml:space="preserve"> </w:t>
      </w:r>
      <w:proofErr w:type="spellStart"/>
      <w:r w:rsidRPr="00204EDC">
        <w:rPr>
          <w:rFonts w:eastAsia="Arial"/>
          <w:sz w:val="24"/>
          <w:szCs w:val="24"/>
        </w:rPr>
        <w:t>acest</w:t>
      </w:r>
      <w:proofErr w:type="spellEnd"/>
      <w:r w:rsidRPr="00204EDC">
        <w:rPr>
          <w:rFonts w:eastAsia="Arial"/>
          <w:sz w:val="24"/>
          <w:szCs w:val="24"/>
        </w:rPr>
        <w:t xml:space="preserve"> termen nu </w:t>
      </w:r>
      <w:proofErr w:type="spellStart"/>
      <w:r w:rsidRPr="00204EDC">
        <w:rPr>
          <w:rFonts w:eastAsia="Arial"/>
          <w:sz w:val="24"/>
          <w:szCs w:val="24"/>
        </w:rPr>
        <w:t>vor</w:t>
      </w:r>
      <w:proofErr w:type="spellEnd"/>
      <w:r w:rsidRPr="00204EDC">
        <w:rPr>
          <w:rFonts w:eastAsia="Arial"/>
          <w:sz w:val="24"/>
          <w:szCs w:val="24"/>
        </w:rPr>
        <w:t xml:space="preserve"> fi </w:t>
      </w:r>
      <w:proofErr w:type="spellStart"/>
      <w:r w:rsidRPr="00204EDC">
        <w:rPr>
          <w:rFonts w:eastAsia="Arial"/>
          <w:sz w:val="24"/>
          <w:szCs w:val="24"/>
        </w:rPr>
        <w:t>luate</w:t>
      </w:r>
      <w:proofErr w:type="spellEnd"/>
      <w:r w:rsidRPr="00204EDC">
        <w:rPr>
          <w:rFonts w:eastAsia="Arial"/>
          <w:sz w:val="24"/>
          <w:szCs w:val="24"/>
        </w:rPr>
        <w:t xml:space="preserve"> </w:t>
      </w:r>
      <w:proofErr w:type="spellStart"/>
      <w:r w:rsidRPr="00204EDC">
        <w:rPr>
          <w:rFonts w:eastAsia="Arial"/>
          <w:sz w:val="24"/>
          <w:szCs w:val="24"/>
        </w:rPr>
        <w:t>în</w:t>
      </w:r>
      <w:proofErr w:type="spellEnd"/>
      <w:r w:rsidRPr="00204EDC">
        <w:rPr>
          <w:rFonts w:eastAsia="Arial"/>
          <w:sz w:val="24"/>
          <w:szCs w:val="24"/>
        </w:rPr>
        <w:t xml:space="preserve"> </w:t>
      </w:r>
      <w:proofErr w:type="spellStart"/>
      <w:r w:rsidRPr="00204EDC">
        <w:rPr>
          <w:rFonts w:eastAsia="Arial"/>
          <w:sz w:val="24"/>
          <w:szCs w:val="24"/>
        </w:rPr>
        <w:t>considerare</w:t>
      </w:r>
      <w:proofErr w:type="spellEnd"/>
      <w:r w:rsidRPr="00204EDC">
        <w:rPr>
          <w:rFonts w:eastAsia="Arial"/>
          <w:sz w:val="24"/>
          <w:szCs w:val="24"/>
        </w:rPr>
        <w:t>.</w:t>
      </w:r>
    </w:p>
    <w:p w14:paraId="09386473" w14:textId="77777777" w:rsidR="00204EDC" w:rsidRPr="00204EDC" w:rsidRDefault="00204EDC" w:rsidP="00204EDC">
      <w:pPr>
        <w:jc w:val="both"/>
        <w:rPr>
          <w:sz w:val="24"/>
          <w:szCs w:val="24"/>
        </w:rPr>
      </w:pPr>
    </w:p>
    <w:p w14:paraId="53724520" w14:textId="77777777" w:rsidR="00204EDC" w:rsidRPr="00204EDC" w:rsidRDefault="00204EDC" w:rsidP="00204EDC">
      <w:pPr>
        <w:jc w:val="both"/>
        <w:rPr>
          <w:sz w:val="24"/>
          <w:szCs w:val="24"/>
        </w:rPr>
      </w:pPr>
      <w:proofErr w:type="spellStart"/>
      <w:r w:rsidRPr="00204EDC">
        <w:rPr>
          <w:rFonts w:eastAsia="Arial"/>
          <w:sz w:val="24"/>
          <w:szCs w:val="24"/>
        </w:rPr>
        <w:t>Informații</w:t>
      </w:r>
      <w:proofErr w:type="spellEnd"/>
      <w:r w:rsidRPr="00204EDC">
        <w:rPr>
          <w:rFonts w:eastAsia="Arial"/>
          <w:sz w:val="24"/>
          <w:szCs w:val="24"/>
        </w:rPr>
        <w:t xml:space="preserve"> </w:t>
      </w:r>
      <w:proofErr w:type="spellStart"/>
      <w:r w:rsidRPr="00204EDC">
        <w:rPr>
          <w:rFonts w:eastAsia="Arial"/>
          <w:sz w:val="24"/>
          <w:szCs w:val="24"/>
        </w:rPr>
        <w:t>suplimentare</w:t>
      </w:r>
      <w:proofErr w:type="spellEnd"/>
      <w:r w:rsidRPr="00204EDC">
        <w:rPr>
          <w:rFonts w:eastAsia="Arial"/>
          <w:sz w:val="24"/>
          <w:szCs w:val="24"/>
        </w:rPr>
        <w:t xml:space="preserve"> </w:t>
      </w:r>
      <w:proofErr w:type="spellStart"/>
      <w:r w:rsidRPr="00204EDC">
        <w:rPr>
          <w:rFonts w:eastAsia="Arial"/>
          <w:sz w:val="24"/>
          <w:szCs w:val="24"/>
        </w:rPr>
        <w:t>sau</w:t>
      </w:r>
      <w:proofErr w:type="spellEnd"/>
      <w:r w:rsidRPr="00204EDC">
        <w:rPr>
          <w:rFonts w:eastAsia="Arial"/>
          <w:sz w:val="24"/>
          <w:szCs w:val="24"/>
        </w:rPr>
        <w:t xml:space="preserve"> </w:t>
      </w:r>
      <w:proofErr w:type="spellStart"/>
      <w:r w:rsidRPr="00204EDC">
        <w:rPr>
          <w:rFonts w:eastAsia="Arial"/>
          <w:sz w:val="24"/>
          <w:szCs w:val="24"/>
        </w:rPr>
        <w:t>clarificări</w:t>
      </w:r>
      <w:proofErr w:type="spellEnd"/>
      <w:r w:rsidRPr="00204EDC">
        <w:rPr>
          <w:rFonts w:eastAsia="Arial"/>
          <w:sz w:val="24"/>
          <w:szCs w:val="24"/>
        </w:rPr>
        <w:t xml:space="preserve"> se pot </w:t>
      </w:r>
      <w:proofErr w:type="spellStart"/>
      <w:r w:rsidRPr="00204EDC">
        <w:rPr>
          <w:rFonts w:eastAsia="Arial"/>
          <w:sz w:val="24"/>
          <w:szCs w:val="24"/>
        </w:rPr>
        <w:t>obține</w:t>
      </w:r>
      <w:proofErr w:type="spellEnd"/>
      <w:r w:rsidRPr="00204EDC">
        <w:rPr>
          <w:rFonts w:eastAsia="Arial"/>
          <w:sz w:val="24"/>
          <w:szCs w:val="24"/>
        </w:rPr>
        <w:t xml:space="preserve"> de la </w:t>
      </w:r>
      <w:proofErr w:type="spellStart"/>
      <w:r w:rsidRPr="00204EDC">
        <w:rPr>
          <w:rFonts w:eastAsia="Arial"/>
          <w:b/>
          <w:bCs/>
          <w:sz w:val="24"/>
          <w:szCs w:val="24"/>
        </w:rPr>
        <w:t>Compartimentul</w:t>
      </w:r>
      <w:proofErr w:type="spellEnd"/>
      <w:r w:rsidRPr="00204EDC">
        <w:rPr>
          <w:rFonts w:eastAsia="Arial"/>
          <w:b/>
          <w:bCs/>
          <w:sz w:val="24"/>
          <w:szCs w:val="24"/>
        </w:rPr>
        <w:t xml:space="preserve"> </w:t>
      </w:r>
      <w:proofErr w:type="spellStart"/>
      <w:r w:rsidRPr="00204EDC">
        <w:rPr>
          <w:rFonts w:eastAsia="Arial"/>
          <w:b/>
          <w:bCs/>
          <w:sz w:val="24"/>
          <w:szCs w:val="24"/>
        </w:rPr>
        <w:t>Achiziții</w:t>
      </w:r>
      <w:proofErr w:type="spellEnd"/>
      <w:r w:rsidRPr="00204EDC">
        <w:rPr>
          <w:rFonts w:eastAsia="Arial"/>
          <w:b/>
          <w:bCs/>
          <w:sz w:val="24"/>
          <w:szCs w:val="24"/>
        </w:rPr>
        <w:t xml:space="preserve"> </w:t>
      </w:r>
      <w:proofErr w:type="spellStart"/>
      <w:r w:rsidRPr="00204EDC">
        <w:rPr>
          <w:rFonts w:eastAsia="Arial"/>
          <w:b/>
          <w:bCs/>
          <w:sz w:val="24"/>
          <w:szCs w:val="24"/>
        </w:rPr>
        <w:t>publice</w:t>
      </w:r>
      <w:proofErr w:type="spellEnd"/>
      <w:r w:rsidRPr="00204EDC">
        <w:rPr>
          <w:rFonts w:eastAsia="Arial"/>
          <w:sz w:val="24"/>
          <w:szCs w:val="24"/>
        </w:rPr>
        <w:t xml:space="preserve"> - </w:t>
      </w:r>
      <w:proofErr w:type="spellStart"/>
      <w:r w:rsidRPr="00204EDC">
        <w:rPr>
          <w:rFonts w:eastAsia="Arial"/>
          <w:sz w:val="24"/>
          <w:szCs w:val="24"/>
        </w:rPr>
        <w:t>ec.</w:t>
      </w:r>
      <w:proofErr w:type="spellEnd"/>
      <w:r w:rsidRPr="00204EDC">
        <w:rPr>
          <w:rFonts w:eastAsia="Arial"/>
          <w:sz w:val="24"/>
          <w:szCs w:val="24"/>
        </w:rPr>
        <w:t xml:space="preserve"> </w:t>
      </w:r>
      <w:proofErr w:type="spellStart"/>
      <w:r w:rsidRPr="00204EDC">
        <w:rPr>
          <w:rFonts w:eastAsia="Arial"/>
          <w:sz w:val="24"/>
          <w:szCs w:val="24"/>
        </w:rPr>
        <w:t>Tămaș</w:t>
      </w:r>
      <w:proofErr w:type="spellEnd"/>
      <w:r w:rsidRPr="00204EDC">
        <w:rPr>
          <w:rFonts w:eastAsia="Arial"/>
          <w:sz w:val="24"/>
          <w:szCs w:val="24"/>
        </w:rPr>
        <w:t xml:space="preserve"> Daniel, </w:t>
      </w:r>
      <w:proofErr w:type="spellStart"/>
      <w:r w:rsidRPr="00204EDC">
        <w:rPr>
          <w:rFonts w:eastAsia="Arial"/>
          <w:sz w:val="24"/>
          <w:szCs w:val="24"/>
        </w:rPr>
        <w:t>telefon</w:t>
      </w:r>
      <w:proofErr w:type="spellEnd"/>
      <w:r w:rsidRPr="00204EDC">
        <w:rPr>
          <w:rFonts w:eastAsia="Arial"/>
          <w:sz w:val="24"/>
          <w:szCs w:val="24"/>
        </w:rPr>
        <w:t xml:space="preserve"> 0771-065198, e-mail achizitii@spitalpsihiatrieborsa.ro.</w:t>
      </w:r>
    </w:p>
    <w:p w14:paraId="61D2CE8D" w14:textId="77777777" w:rsidR="00204EDC" w:rsidRPr="00204EDC" w:rsidRDefault="00204EDC" w:rsidP="00204EDC">
      <w:pPr>
        <w:spacing w:after="200" w:line="276" w:lineRule="auto"/>
        <w:ind w:left="720" w:firstLine="720"/>
        <w:jc w:val="both"/>
        <w:rPr>
          <w:rFonts w:eastAsia="Calibri"/>
          <w:sz w:val="24"/>
          <w:szCs w:val="24"/>
          <w:lang w:val="en-US" w:eastAsia="en-US"/>
        </w:rPr>
      </w:pPr>
    </w:p>
    <w:p w14:paraId="6F4AEB5C" w14:textId="77777777" w:rsidR="00204EDC" w:rsidRPr="00204EDC" w:rsidRDefault="00204EDC" w:rsidP="00204EDC">
      <w:pPr>
        <w:spacing w:after="200" w:line="276" w:lineRule="auto"/>
        <w:jc w:val="both"/>
        <w:rPr>
          <w:rFonts w:eastAsia="Calibri"/>
          <w:sz w:val="24"/>
          <w:szCs w:val="24"/>
          <w:lang w:val="en-US" w:eastAsia="en-US"/>
        </w:rPr>
      </w:pPr>
      <w:r w:rsidRPr="00204EDC">
        <w:rPr>
          <w:rFonts w:eastAsia="Calibri"/>
          <w:sz w:val="24"/>
          <w:szCs w:val="24"/>
          <w:lang w:val="en-US" w:eastAsia="en-US"/>
        </w:rPr>
        <w:t xml:space="preserve">                                                                     MANAGER,</w:t>
      </w:r>
    </w:p>
    <w:p w14:paraId="28341718" w14:textId="77777777" w:rsidR="00204EDC" w:rsidRPr="00204EDC" w:rsidRDefault="00204EDC" w:rsidP="00204EDC">
      <w:pPr>
        <w:spacing w:after="200" w:line="276" w:lineRule="auto"/>
        <w:jc w:val="both"/>
        <w:rPr>
          <w:rFonts w:eastAsia="Calibri"/>
          <w:sz w:val="24"/>
          <w:szCs w:val="24"/>
          <w:lang w:val="en-US" w:eastAsia="en-US"/>
        </w:rPr>
      </w:pPr>
      <w:r w:rsidRPr="00204EDC">
        <w:rPr>
          <w:rFonts w:eastAsia="Calibri"/>
          <w:sz w:val="24"/>
          <w:szCs w:val="24"/>
          <w:lang w:val="en-US" w:eastAsia="en-US"/>
        </w:rPr>
        <w:t xml:space="preserve">                                                                 Ec. Aurica </w:t>
      </w:r>
      <w:proofErr w:type="spellStart"/>
      <w:r w:rsidRPr="00204EDC">
        <w:rPr>
          <w:rFonts w:eastAsia="Calibri"/>
          <w:sz w:val="24"/>
          <w:szCs w:val="24"/>
          <w:lang w:val="en-US" w:eastAsia="en-US"/>
        </w:rPr>
        <w:t>Tămaș</w:t>
      </w:r>
      <w:proofErr w:type="spellEnd"/>
    </w:p>
    <w:p w14:paraId="520D64E4" w14:textId="77777777" w:rsidR="00204EDC" w:rsidRDefault="00204EDC">
      <w:pPr>
        <w:rPr>
          <w:sz w:val="22"/>
          <w:szCs w:val="22"/>
        </w:rPr>
      </w:pPr>
    </w:p>
    <w:p w14:paraId="6318D38C" w14:textId="77777777" w:rsidR="00204EDC" w:rsidRDefault="00204EDC">
      <w:pPr>
        <w:rPr>
          <w:sz w:val="22"/>
          <w:szCs w:val="22"/>
        </w:rPr>
      </w:pPr>
    </w:p>
    <w:p w14:paraId="0E1F71D2" w14:textId="77777777" w:rsidR="00204EDC" w:rsidRDefault="00204EDC">
      <w:pPr>
        <w:rPr>
          <w:sz w:val="22"/>
          <w:szCs w:val="22"/>
        </w:rPr>
      </w:pPr>
    </w:p>
    <w:p w14:paraId="23CE9339" w14:textId="77777777" w:rsidR="00204EDC" w:rsidRDefault="00204EDC">
      <w:pPr>
        <w:rPr>
          <w:sz w:val="22"/>
          <w:szCs w:val="22"/>
        </w:rPr>
      </w:pPr>
    </w:p>
    <w:p w14:paraId="69106734" w14:textId="77777777" w:rsidR="00204EDC" w:rsidRDefault="00204EDC">
      <w:pPr>
        <w:rPr>
          <w:sz w:val="22"/>
          <w:szCs w:val="22"/>
        </w:rPr>
      </w:pPr>
    </w:p>
    <w:p w14:paraId="7A8989F0" w14:textId="77777777" w:rsidR="00204EDC" w:rsidRDefault="00204EDC">
      <w:pPr>
        <w:rPr>
          <w:sz w:val="22"/>
          <w:szCs w:val="22"/>
        </w:rPr>
      </w:pPr>
    </w:p>
    <w:p w14:paraId="394947B6" w14:textId="77777777" w:rsidR="00204EDC" w:rsidRDefault="00204EDC">
      <w:pPr>
        <w:rPr>
          <w:sz w:val="22"/>
          <w:szCs w:val="22"/>
        </w:rPr>
      </w:pPr>
    </w:p>
    <w:p w14:paraId="79D6F03C" w14:textId="77777777" w:rsidR="00204EDC" w:rsidRDefault="00204EDC">
      <w:pPr>
        <w:rPr>
          <w:sz w:val="22"/>
          <w:szCs w:val="22"/>
        </w:rPr>
      </w:pPr>
    </w:p>
    <w:p w14:paraId="1C6EC1D2" w14:textId="77777777" w:rsidR="00204EDC" w:rsidRDefault="00204EDC">
      <w:pPr>
        <w:rPr>
          <w:sz w:val="22"/>
          <w:szCs w:val="22"/>
        </w:rPr>
      </w:pPr>
    </w:p>
    <w:p w14:paraId="1EB6FCA1" w14:textId="77777777" w:rsidR="00204EDC" w:rsidRDefault="00204EDC">
      <w:pPr>
        <w:rPr>
          <w:sz w:val="22"/>
          <w:szCs w:val="22"/>
        </w:rPr>
      </w:pPr>
    </w:p>
    <w:p w14:paraId="2934B18D" w14:textId="77777777" w:rsidR="00204EDC" w:rsidRDefault="00204EDC">
      <w:pPr>
        <w:rPr>
          <w:sz w:val="22"/>
          <w:szCs w:val="22"/>
        </w:rPr>
      </w:pPr>
    </w:p>
    <w:p w14:paraId="4DAA8E0B" w14:textId="77777777" w:rsidR="00204EDC" w:rsidRDefault="00204EDC">
      <w:pPr>
        <w:rPr>
          <w:sz w:val="22"/>
          <w:szCs w:val="22"/>
        </w:rPr>
      </w:pPr>
    </w:p>
    <w:p w14:paraId="63E9F354" w14:textId="77777777" w:rsidR="00204EDC" w:rsidRDefault="00204EDC">
      <w:pPr>
        <w:rPr>
          <w:sz w:val="22"/>
          <w:szCs w:val="22"/>
        </w:rPr>
      </w:pPr>
    </w:p>
    <w:p w14:paraId="340BB8D7" w14:textId="77777777" w:rsidR="00204EDC" w:rsidRDefault="00204EDC">
      <w:pPr>
        <w:rPr>
          <w:sz w:val="22"/>
          <w:szCs w:val="22"/>
        </w:rPr>
      </w:pPr>
    </w:p>
    <w:p w14:paraId="7C6A5310" w14:textId="77777777" w:rsidR="00204EDC" w:rsidRDefault="00204EDC">
      <w:pPr>
        <w:rPr>
          <w:sz w:val="22"/>
          <w:szCs w:val="22"/>
        </w:rPr>
      </w:pPr>
    </w:p>
    <w:p w14:paraId="55BC567E" w14:textId="77777777" w:rsidR="00204EDC" w:rsidRDefault="00204EDC">
      <w:pPr>
        <w:rPr>
          <w:sz w:val="22"/>
          <w:szCs w:val="22"/>
        </w:rPr>
      </w:pPr>
    </w:p>
    <w:p w14:paraId="3E0AFD29" w14:textId="77777777" w:rsidR="00204EDC" w:rsidRPr="00DF1C94" w:rsidRDefault="00204EDC">
      <w:pPr>
        <w:rPr>
          <w:sz w:val="22"/>
          <w:szCs w:val="22"/>
        </w:rPr>
      </w:pPr>
    </w:p>
    <w:p w14:paraId="22F2818A" w14:textId="77777777" w:rsidR="00632F5F" w:rsidRPr="00DF1C94" w:rsidRDefault="0063302C">
      <w:pPr>
        <w:jc w:val="right"/>
        <w:rPr>
          <w:sz w:val="22"/>
          <w:szCs w:val="22"/>
        </w:rPr>
      </w:pPr>
      <w:r w:rsidRPr="00DF1C94">
        <w:rPr>
          <w:rFonts w:ascii="Arial" w:eastAsia="Arial" w:hAnsi="Arial" w:cs="Arial"/>
          <w:b/>
          <w:bCs/>
          <w:sz w:val="22"/>
          <w:szCs w:val="22"/>
        </w:rPr>
        <w:t>APROBAT</w:t>
      </w:r>
    </w:p>
    <w:p w14:paraId="4C604487" w14:textId="77777777" w:rsidR="00632F5F" w:rsidRPr="00DF1C94" w:rsidRDefault="0063302C">
      <w:pPr>
        <w:jc w:val="right"/>
        <w:rPr>
          <w:sz w:val="22"/>
          <w:szCs w:val="22"/>
        </w:rPr>
      </w:pPr>
      <w:r w:rsidRPr="00DF1C94">
        <w:rPr>
          <w:rFonts w:ascii="Arial" w:eastAsia="Arial" w:hAnsi="Arial" w:cs="Arial"/>
          <w:b/>
          <w:bCs/>
          <w:sz w:val="22"/>
          <w:szCs w:val="22"/>
        </w:rPr>
        <w:t>MANAGER</w:t>
      </w:r>
    </w:p>
    <w:p w14:paraId="2431CE21" w14:textId="77777777" w:rsidR="00632F5F" w:rsidRPr="00DF1C94" w:rsidRDefault="0063302C">
      <w:pPr>
        <w:jc w:val="right"/>
        <w:rPr>
          <w:sz w:val="22"/>
          <w:szCs w:val="22"/>
        </w:rPr>
      </w:pPr>
      <w:r w:rsidRPr="00DF1C94">
        <w:rPr>
          <w:rFonts w:ascii="Arial" w:eastAsia="Arial" w:hAnsi="Arial" w:cs="Arial"/>
          <w:sz w:val="22"/>
          <w:szCs w:val="22"/>
        </w:rPr>
        <w:t xml:space="preserve">Ec. Aurica </w:t>
      </w:r>
      <w:proofErr w:type="spellStart"/>
      <w:r w:rsidRPr="00DF1C94">
        <w:rPr>
          <w:rFonts w:ascii="Arial" w:eastAsia="Arial" w:hAnsi="Arial" w:cs="Arial"/>
          <w:sz w:val="22"/>
          <w:szCs w:val="22"/>
        </w:rPr>
        <w:t>Tămaș</w:t>
      </w:r>
      <w:proofErr w:type="spellEnd"/>
    </w:p>
    <w:p w14:paraId="25BD8EB9" w14:textId="77777777" w:rsidR="00632F5F" w:rsidRPr="00DF1C94" w:rsidRDefault="00632F5F">
      <w:pPr>
        <w:rPr>
          <w:sz w:val="22"/>
          <w:szCs w:val="22"/>
        </w:rPr>
      </w:pPr>
    </w:p>
    <w:p w14:paraId="741914AA" w14:textId="77777777" w:rsidR="00632F5F" w:rsidRPr="00DF1C94" w:rsidRDefault="0063302C">
      <w:pPr>
        <w:jc w:val="center"/>
        <w:rPr>
          <w:sz w:val="22"/>
          <w:szCs w:val="22"/>
        </w:rPr>
      </w:pPr>
      <w:r w:rsidRPr="00DF1C94">
        <w:rPr>
          <w:rFonts w:ascii="Arial" w:eastAsia="Arial" w:hAnsi="Arial" w:cs="Arial"/>
          <w:b/>
          <w:bCs/>
          <w:sz w:val="22"/>
          <w:szCs w:val="22"/>
        </w:rPr>
        <w:t>FIȘA DE DATE A ACHIZIȚIEI</w:t>
      </w:r>
    </w:p>
    <w:p w14:paraId="013AA636" w14:textId="77777777" w:rsidR="00632F5F" w:rsidRPr="00DF1C94" w:rsidRDefault="00632F5F">
      <w:pPr>
        <w:rPr>
          <w:sz w:val="22"/>
          <w:szCs w:val="22"/>
        </w:rPr>
      </w:pPr>
    </w:p>
    <w:tbl>
      <w:tblPr>
        <w:tblW w:w="10466" w:type="dxa"/>
        <w:tblBorders>
          <w:top w:val="single" w:sz="1" w:space="0" w:color="000000"/>
          <w:left w:val="single" w:sz="1" w:space="0" w:color="000000"/>
          <w:bottom w:val="single" w:sz="1" w:space="0" w:color="000000"/>
          <w:right w:val="single" w:sz="1" w:space="0" w:color="000000"/>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500"/>
        <w:gridCol w:w="6966"/>
      </w:tblGrid>
      <w:tr w:rsidR="00632F5F" w:rsidRPr="00DF1C94" w14:paraId="218AB060" w14:textId="77777777">
        <w:tc>
          <w:tcPr>
            <w:tcW w:w="3500" w:type="dxa"/>
            <w:tcBorders>
              <w:top w:val="single" w:sz="1" w:space="0" w:color="000000"/>
              <w:left w:val="single" w:sz="1" w:space="0" w:color="000000"/>
              <w:bottom w:val="single" w:sz="1" w:space="0" w:color="000000"/>
              <w:right w:val="single" w:sz="1" w:space="0" w:color="000000"/>
            </w:tcBorders>
            <w:tcMar>
              <w:top w:w="60" w:type="dxa"/>
              <w:left w:w="120" w:type="dxa"/>
              <w:bottom w:w="60" w:type="dxa"/>
              <w:right w:w="120" w:type="dxa"/>
            </w:tcMar>
          </w:tcPr>
          <w:p w14:paraId="4207212F" w14:textId="77777777" w:rsidR="00632F5F" w:rsidRPr="00DF1C94" w:rsidRDefault="0063302C">
            <w:pPr>
              <w:rPr>
                <w:sz w:val="22"/>
                <w:szCs w:val="22"/>
              </w:rPr>
            </w:pPr>
            <w:proofErr w:type="spellStart"/>
            <w:r w:rsidRPr="00DF1C94">
              <w:rPr>
                <w:rFonts w:ascii="Arial" w:eastAsia="Arial" w:hAnsi="Arial" w:cs="Arial"/>
                <w:b/>
                <w:bCs/>
                <w:sz w:val="22"/>
                <w:szCs w:val="22"/>
              </w:rPr>
              <w:t>Autoritate</w:t>
            </w:r>
            <w:proofErr w:type="spellEnd"/>
            <w:r w:rsidRPr="00DF1C94">
              <w:rPr>
                <w:rFonts w:ascii="Arial" w:eastAsia="Arial" w:hAnsi="Arial" w:cs="Arial"/>
                <w:b/>
                <w:bCs/>
                <w:sz w:val="22"/>
                <w:szCs w:val="22"/>
              </w:rPr>
              <w:t xml:space="preserve"> </w:t>
            </w:r>
            <w:proofErr w:type="spellStart"/>
            <w:r w:rsidRPr="00DF1C94">
              <w:rPr>
                <w:rFonts w:ascii="Arial" w:eastAsia="Arial" w:hAnsi="Arial" w:cs="Arial"/>
                <w:b/>
                <w:bCs/>
                <w:sz w:val="22"/>
                <w:szCs w:val="22"/>
              </w:rPr>
              <w:t>contractantă</w:t>
            </w:r>
            <w:proofErr w:type="spellEnd"/>
          </w:p>
        </w:tc>
        <w:tc>
          <w:tcPr>
            <w:tcW w:w="6966" w:type="dxa"/>
            <w:tcBorders>
              <w:top w:val="single" w:sz="1" w:space="0" w:color="000000"/>
              <w:left w:val="single" w:sz="1" w:space="0" w:color="000000"/>
              <w:bottom w:val="single" w:sz="1" w:space="0" w:color="000000"/>
              <w:right w:val="single" w:sz="1" w:space="0" w:color="000000"/>
            </w:tcBorders>
            <w:tcMar>
              <w:top w:w="60" w:type="dxa"/>
              <w:left w:w="120" w:type="dxa"/>
              <w:bottom w:w="60" w:type="dxa"/>
              <w:right w:w="120" w:type="dxa"/>
            </w:tcMar>
          </w:tcPr>
          <w:p w14:paraId="2690F16D" w14:textId="77777777" w:rsidR="00632F5F" w:rsidRPr="00DF1C94" w:rsidRDefault="0063302C" w:rsidP="00DF1C94">
            <w:pPr>
              <w:jc w:val="both"/>
              <w:rPr>
                <w:sz w:val="22"/>
                <w:szCs w:val="22"/>
              </w:rPr>
            </w:pPr>
            <w:r w:rsidRPr="00DF1C94">
              <w:rPr>
                <w:rFonts w:ascii="Arial" w:eastAsia="Arial" w:hAnsi="Arial" w:cs="Arial"/>
                <w:b/>
                <w:bCs/>
                <w:sz w:val="22"/>
                <w:szCs w:val="22"/>
              </w:rPr>
              <w:t>SPITALUL DE BOLI PSIHICE CRONICE BORȘA</w:t>
            </w:r>
          </w:p>
        </w:tc>
      </w:tr>
      <w:tr w:rsidR="00632F5F" w:rsidRPr="00DF1C94" w14:paraId="5E6BF924" w14:textId="77777777">
        <w:tc>
          <w:tcPr>
            <w:tcW w:w="3500" w:type="dxa"/>
            <w:tcBorders>
              <w:top w:val="single" w:sz="1" w:space="0" w:color="000000"/>
              <w:left w:val="single" w:sz="1" w:space="0" w:color="000000"/>
              <w:bottom w:val="single" w:sz="1" w:space="0" w:color="000000"/>
              <w:right w:val="single" w:sz="1" w:space="0" w:color="000000"/>
            </w:tcBorders>
            <w:tcMar>
              <w:top w:w="60" w:type="dxa"/>
              <w:left w:w="120" w:type="dxa"/>
              <w:bottom w:w="60" w:type="dxa"/>
              <w:right w:w="120" w:type="dxa"/>
            </w:tcMar>
          </w:tcPr>
          <w:p w14:paraId="609D1B2E" w14:textId="77777777" w:rsidR="00632F5F" w:rsidRPr="00DF1C94" w:rsidRDefault="0063302C">
            <w:pPr>
              <w:rPr>
                <w:sz w:val="22"/>
                <w:szCs w:val="22"/>
              </w:rPr>
            </w:pPr>
            <w:proofErr w:type="spellStart"/>
            <w:r w:rsidRPr="00DF1C94">
              <w:rPr>
                <w:rFonts w:ascii="Arial" w:eastAsia="Arial" w:hAnsi="Arial" w:cs="Arial"/>
                <w:b/>
                <w:bCs/>
                <w:sz w:val="22"/>
                <w:szCs w:val="22"/>
              </w:rPr>
              <w:t>Adresa</w:t>
            </w:r>
            <w:proofErr w:type="spellEnd"/>
          </w:p>
        </w:tc>
        <w:tc>
          <w:tcPr>
            <w:tcW w:w="6966" w:type="dxa"/>
            <w:tcBorders>
              <w:top w:val="single" w:sz="1" w:space="0" w:color="000000"/>
              <w:left w:val="single" w:sz="1" w:space="0" w:color="000000"/>
              <w:bottom w:val="single" w:sz="1" w:space="0" w:color="000000"/>
              <w:right w:val="single" w:sz="1" w:space="0" w:color="000000"/>
            </w:tcBorders>
            <w:tcMar>
              <w:top w:w="60" w:type="dxa"/>
              <w:left w:w="120" w:type="dxa"/>
              <w:bottom w:w="60" w:type="dxa"/>
              <w:right w:w="120" w:type="dxa"/>
            </w:tcMar>
          </w:tcPr>
          <w:p w14:paraId="0628986B" w14:textId="77777777" w:rsidR="00632F5F" w:rsidRPr="00DF1C94" w:rsidRDefault="0063302C" w:rsidP="00DF1C94">
            <w:pPr>
              <w:jc w:val="both"/>
              <w:rPr>
                <w:sz w:val="22"/>
                <w:szCs w:val="22"/>
              </w:rPr>
            </w:pPr>
            <w:r w:rsidRPr="00DF1C94">
              <w:rPr>
                <w:rFonts w:ascii="Arial" w:eastAsia="Arial" w:hAnsi="Arial" w:cs="Arial"/>
                <w:sz w:val="22"/>
                <w:szCs w:val="22"/>
              </w:rPr>
              <w:t xml:space="preserve">Loc. </w:t>
            </w:r>
            <w:proofErr w:type="spellStart"/>
            <w:r w:rsidRPr="00DF1C94">
              <w:rPr>
                <w:rFonts w:ascii="Arial" w:eastAsia="Arial" w:hAnsi="Arial" w:cs="Arial"/>
                <w:sz w:val="22"/>
                <w:szCs w:val="22"/>
              </w:rPr>
              <w:t>Borșa</w:t>
            </w:r>
            <w:proofErr w:type="spellEnd"/>
            <w:r w:rsidRPr="00DF1C94">
              <w:rPr>
                <w:rFonts w:ascii="Arial" w:eastAsia="Arial" w:hAnsi="Arial" w:cs="Arial"/>
                <w:sz w:val="22"/>
                <w:szCs w:val="22"/>
              </w:rPr>
              <w:t xml:space="preserve">, str. </w:t>
            </w:r>
            <w:proofErr w:type="spellStart"/>
            <w:r w:rsidRPr="00DF1C94">
              <w:rPr>
                <w:rFonts w:ascii="Arial" w:eastAsia="Arial" w:hAnsi="Arial" w:cs="Arial"/>
                <w:sz w:val="22"/>
                <w:szCs w:val="22"/>
              </w:rPr>
              <w:t>Principală</w:t>
            </w:r>
            <w:proofErr w:type="spellEnd"/>
            <w:r w:rsidRPr="00DF1C94">
              <w:rPr>
                <w:rFonts w:ascii="Arial" w:eastAsia="Arial" w:hAnsi="Arial" w:cs="Arial"/>
                <w:sz w:val="22"/>
                <w:szCs w:val="22"/>
              </w:rPr>
              <w:t xml:space="preserve">, nr. 258, </w:t>
            </w:r>
            <w:proofErr w:type="spellStart"/>
            <w:r w:rsidRPr="00DF1C94">
              <w:rPr>
                <w:rFonts w:ascii="Arial" w:eastAsia="Arial" w:hAnsi="Arial" w:cs="Arial"/>
                <w:sz w:val="22"/>
                <w:szCs w:val="22"/>
              </w:rPr>
              <w:t>jud</w:t>
            </w:r>
            <w:proofErr w:type="spellEnd"/>
            <w:r w:rsidRPr="00DF1C94">
              <w:rPr>
                <w:rFonts w:ascii="Arial" w:eastAsia="Arial" w:hAnsi="Arial" w:cs="Arial"/>
                <w:sz w:val="22"/>
                <w:szCs w:val="22"/>
              </w:rPr>
              <w:t>. Cluj</w:t>
            </w:r>
          </w:p>
        </w:tc>
      </w:tr>
      <w:tr w:rsidR="00632F5F" w:rsidRPr="00DF1C94" w14:paraId="699D9663" w14:textId="77777777">
        <w:tc>
          <w:tcPr>
            <w:tcW w:w="3500" w:type="dxa"/>
            <w:tcBorders>
              <w:top w:val="single" w:sz="1" w:space="0" w:color="000000"/>
              <w:left w:val="single" w:sz="1" w:space="0" w:color="000000"/>
              <w:bottom w:val="single" w:sz="1" w:space="0" w:color="000000"/>
              <w:right w:val="single" w:sz="1" w:space="0" w:color="000000"/>
            </w:tcBorders>
            <w:tcMar>
              <w:top w:w="60" w:type="dxa"/>
              <w:left w:w="120" w:type="dxa"/>
              <w:bottom w:w="60" w:type="dxa"/>
              <w:right w:w="120" w:type="dxa"/>
            </w:tcMar>
          </w:tcPr>
          <w:p w14:paraId="6F41C3B9" w14:textId="77777777" w:rsidR="00632F5F" w:rsidRPr="00DF1C94" w:rsidRDefault="0063302C">
            <w:pPr>
              <w:rPr>
                <w:sz w:val="22"/>
                <w:szCs w:val="22"/>
              </w:rPr>
            </w:pPr>
            <w:proofErr w:type="spellStart"/>
            <w:r w:rsidRPr="00DF1C94">
              <w:rPr>
                <w:rFonts w:ascii="Arial" w:eastAsia="Arial" w:hAnsi="Arial" w:cs="Arial"/>
                <w:b/>
                <w:bCs/>
                <w:sz w:val="22"/>
                <w:szCs w:val="22"/>
              </w:rPr>
              <w:t>Telefon</w:t>
            </w:r>
            <w:proofErr w:type="spellEnd"/>
          </w:p>
        </w:tc>
        <w:tc>
          <w:tcPr>
            <w:tcW w:w="6966" w:type="dxa"/>
            <w:tcBorders>
              <w:top w:val="single" w:sz="1" w:space="0" w:color="000000"/>
              <w:left w:val="single" w:sz="1" w:space="0" w:color="000000"/>
              <w:bottom w:val="single" w:sz="1" w:space="0" w:color="000000"/>
              <w:right w:val="single" w:sz="1" w:space="0" w:color="000000"/>
            </w:tcBorders>
            <w:tcMar>
              <w:top w:w="60" w:type="dxa"/>
              <w:left w:w="120" w:type="dxa"/>
              <w:bottom w:w="60" w:type="dxa"/>
              <w:right w:w="120" w:type="dxa"/>
            </w:tcMar>
          </w:tcPr>
          <w:p w14:paraId="48FE94C1" w14:textId="77777777" w:rsidR="00632F5F" w:rsidRPr="00DF1C94" w:rsidRDefault="0063302C" w:rsidP="00DF1C94">
            <w:pPr>
              <w:jc w:val="both"/>
              <w:rPr>
                <w:sz w:val="22"/>
                <w:szCs w:val="22"/>
              </w:rPr>
            </w:pPr>
            <w:r w:rsidRPr="00DF1C94">
              <w:rPr>
                <w:rFonts w:ascii="Arial" w:eastAsia="Arial" w:hAnsi="Arial" w:cs="Arial"/>
                <w:sz w:val="22"/>
                <w:szCs w:val="22"/>
              </w:rPr>
              <w:t>+40 264355287</w:t>
            </w:r>
          </w:p>
        </w:tc>
      </w:tr>
      <w:tr w:rsidR="00632F5F" w:rsidRPr="00DF1C94" w14:paraId="419F8F06" w14:textId="77777777">
        <w:tc>
          <w:tcPr>
            <w:tcW w:w="3500" w:type="dxa"/>
            <w:tcBorders>
              <w:top w:val="single" w:sz="1" w:space="0" w:color="000000"/>
              <w:left w:val="single" w:sz="1" w:space="0" w:color="000000"/>
              <w:bottom w:val="single" w:sz="1" w:space="0" w:color="000000"/>
              <w:right w:val="single" w:sz="1" w:space="0" w:color="000000"/>
            </w:tcBorders>
            <w:tcMar>
              <w:top w:w="60" w:type="dxa"/>
              <w:left w:w="120" w:type="dxa"/>
              <w:bottom w:w="60" w:type="dxa"/>
              <w:right w:w="120" w:type="dxa"/>
            </w:tcMar>
          </w:tcPr>
          <w:p w14:paraId="5D9F51D8" w14:textId="77777777" w:rsidR="00632F5F" w:rsidRPr="00DF1C94" w:rsidRDefault="0063302C">
            <w:pPr>
              <w:rPr>
                <w:sz w:val="22"/>
                <w:szCs w:val="22"/>
              </w:rPr>
            </w:pPr>
            <w:r w:rsidRPr="00DF1C94">
              <w:rPr>
                <w:rFonts w:ascii="Arial" w:eastAsia="Arial" w:hAnsi="Arial" w:cs="Arial"/>
                <w:b/>
                <w:bCs/>
                <w:sz w:val="22"/>
                <w:szCs w:val="22"/>
              </w:rPr>
              <w:t>Fax</w:t>
            </w:r>
          </w:p>
        </w:tc>
        <w:tc>
          <w:tcPr>
            <w:tcW w:w="6966" w:type="dxa"/>
            <w:tcBorders>
              <w:top w:val="single" w:sz="1" w:space="0" w:color="000000"/>
              <w:left w:val="single" w:sz="1" w:space="0" w:color="000000"/>
              <w:bottom w:val="single" w:sz="1" w:space="0" w:color="000000"/>
              <w:right w:val="single" w:sz="1" w:space="0" w:color="000000"/>
            </w:tcBorders>
            <w:tcMar>
              <w:top w:w="60" w:type="dxa"/>
              <w:left w:w="120" w:type="dxa"/>
              <w:bottom w:w="60" w:type="dxa"/>
              <w:right w:w="120" w:type="dxa"/>
            </w:tcMar>
          </w:tcPr>
          <w:p w14:paraId="4413AB4D" w14:textId="77777777" w:rsidR="00632F5F" w:rsidRPr="00DF1C94" w:rsidRDefault="0063302C" w:rsidP="00DF1C94">
            <w:pPr>
              <w:jc w:val="both"/>
              <w:rPr>
                <w:sz w:val="22"/>
                <w:szCs w:val="22"/>
              </w:rPr>
            </w:pPr>
            <w:r w:rsidRPr="00DF1C94">
              <w:rPr>
                <w:rFonts w:ascii="Arial" w:eastAsia="Arial" w:hAnsi="Arial" w:cs="Arial"/>
                <w:sz w:val="22"/>
                <w:szCs w:val="22"/>
              </w:rPr>
              <w:t>+40 264355297</w:t>
            </w:r>
          </w:p>
        </w:tc>
      </w:tr>
      <w:tr w:rsidR="00632F5F" w:rsidRPr="00DF1C94" w14:paraId="67845AB6" w14:textId="77777777">
        <w:tc>
          <w:tcPr>
            <w:tcW w:w="3500" w:type="dxa"/>
            <w:tcBorders>
              <w:top w:val="single" w:sz="1" w:space="0" w:color="000000"/>
              <w:left w:val="single" w:sz="1" w:space="0" w:color="000000"/>
              <w:bottom w:val="single" w:sz="1" w:space="0" w:color="000000"/>
              <w:right w:val="single" w:sz="1" w:space="0" w:color="000000"/>
            </w:tcBorders>
            <w:tcMar>
              <w:top w:w="60" w:type="dxa"/>
              <w:left w:w="120" w:type="dxa"/>
              <w:bottom w:w="60" w:type="dxa"/>
              <w:right w:w="120" w:type="dxa"/>
            </w:tcMar>
          </w:tcPr>
          <w:p w14:paraId="213EC228" w14:textId="77777777" w:rsidR="00632F5F" w:rsidRPr="00DF1C94" w:rsidRDefault="0063302C">
            <w:pPr>
              <w:rPr>
                <w:sz w:val="22"/>
                <w:szCs w:val="22"/>
              </w:rPr>
            </w:pPr>
            <w:proofErr w:type="spellStart"/>
            <w:r w:rsidRPr="00DF1C94">
              <w:rPr>
                <w:rFonts w:ascii="Arial" w:eastAsia="Arial" w:hAnsi="Arial" w:cs="Arial"/>
                <w:b/>
                <w:bCs/>
                <w:sz w:val="22"/>
                <w:szCs w:val="22"/>
              </w:rPr>
              <w:t>Adresa</w:t>
            </w:r>
            <w:proofErr w:type="spellEnd"/>
            <w:r w:rsidRPr="00DF1C94">
              <w:rPr>
                <w:rFonts w:ascii="Arial" w:eastAsia="Arial" w:hAnsi="Arial" w:cs="Arial"/>
                <w:b/>
                <w:bCs/>
                <w:sz w:val="22"/>
                <w:szCs w:val="22"/>
              </w:rPr>
              <w:t xml:space="preserve"> de internet</w:t>
            </w:r>
          </w:p>
        </w:tc>
        <w:tc>
          <w:tcPr>
            <w:tcW w:w="6966" w:type="dxa"/>
            <w:tcBorders>
              <w:top w:val="single" w:sz="1" w:space="0" w:color="000000"/>
              <w:left w:val="single" w:sz="1" w:space="0" w:color="000000"/>
              <w:bottom w:val="single" w:sz="1" w:space="0" w:color="000000"/>
              <w:right w:val="single" w:sz="1" w:space="0" w:color="000000"/>
            </w:tcBorders>
            <w:tcMar>
              <w:top w:w="60" w:type="dxa"/>
              <w:left w:w="120" w:type="dxa"/>
              <w:bottom w:w="60" w:type="dxa"/>
              <w:right w:w="120" w:type="dxa"/>
            </w:tcMar>
          </w:tcPr>
          <w:p w14:paraId="7FAB3E5C" w14:textId="77777777" w:rsidR="00632F5F" w:rsidRPr="00DF1C94" w:rsidRDefault="0063302C" w:rsidP="00DF1C94">
            <w:pPr>
              <w:jc w:val="both"/>
              <w:rPr>
                <w:sz w:val="22"/>
                <w:szCs w:val="22"/>
              </w:rPr>
            </w:pPr>
            <w:r w:rsidRPr="00DF1C94">
              <w:rPr>
                <w:rFonts w:ascii="Arial" w:eastAsia="Arial" w:hAnsi="Arial" w:cs="Arial"/>
                <w:sz w:val="22"/>
                <w:szCs w:val="22"/>
              </w:rPr>
              <w:t>www.spitalpsihiatrieborsa.ro</w:t>
            </w:r>
          </w:p>
        </w:tc>
      </w:tr>
      <w:tr w:rsidR="00632F5F" w:rsidRPr="00DF1C94" w14:paraId="313C91A0" w14:textId="77777777">
        <w:tc>
          <w:tcPr>
            <w:tcW w:w="3500" w:type="dxa"/>
            <w:tcBorders>
              <w:top w:val="single" w:sz="1" w:space="0" w:color="000000"/>
              <w:left w:val="single" w:sz="1" w:space="0" w:color="000000"/>
              <w:bottom w:val="single" w:sz="1" w:space="0" w:color="000000"/>
              <w:right w:val="single" w:sz="1" w:space="0" w:color="000000"/>
            </w:tcBorders>
            <w:tcMar>
              <w:top w:w="60" w:type="dxa"/>
              <w:left w:w="120" w:type="dxa"/>
              <w:bottom w:w="60" w:type="dxa"/>
              <w:right w:w="120" w:type="dxa"/>
            </w:tcMar>
          </w:tcPr>
          <w:p w14:paraId="5B98EBBB" w14:textId="77777777" w:rsidR="00632F5F" w:rsidRPr="00DF1C94" w:rsidRDefault="0063302C">
            <w:pPr>
              <w:rPr>
                <w:sz w:val="22"/>
                <w:szCs w:val="22"/>
              </w:rPr>
            </w:pPr>
            <w:proofErr w:type="spellStart"/>
            <w:r w:rsidRPr="00DF1C94">
              <w:rPr>
                <w:rFonts w:ascii="Arial" w:eastAsia="Arial" w:hAnsi="Arial" w:cs="Arial"/>
                <w:b/>
                <w:bCs/>
                <w:sz w:val="22"/>
                <w:szCs w:val="22"/>
              </w:rPr>
              <w:t>Obiectul</w:t>
            </w:r>
            <w:proofErr w:type="spellEnd"/>
            <w:r w:rsidRPr="00DF1C94">
              <w:rPr>
                <w:rFonts w:ascii="Arial" w:eastAsia="Arial" w:hAnsi="Arial" w:cs="Arial"/>
                <w:b/>
                <w:bCs/>
                <w:sz w:val="22"/>
                <w:szCs w:val="22"/>
              </w:rPr>
              <w:t xml:space="preserve"> </w:t>
            </w:r>
            <w:proofErr w:type="spellStart"/>
            <w:r w:rsidRPr="00DF1C94">
              <w:rPr>
                <w:rFonts w:ascii="Arial" w:eastAsia="Arial" w:hAnsi="Arial" w:cs="Arial"/>
                <w:b/>
                <w:bCs/>
                <w:sz w:val="22"/>
                <w:szCs w:val="22"/>
              </w:rPr>
              <w:t>contractului</w:t>
            </w:r>
            <w:proofErr w:type="spellEnd"/>
          </w:p>
        </w:tc>
        <w:tc>
          <w:tcPr>
            <w:tcW w:w="6966" w:type="dxa"/>
            <w:tcBorders>
              <w:top w:val="single" w:sz="1" w:space="0" w:color="000000"/>
              <w:left w:val="single" w:sz="1" w:space="0" w:color="000000"/>
              <w:bottom w:val="single" w:sz="1" w:space="0" w:color="000000"/>
              <w:right w:val="single" w:sz="1" w:space="0" w:color="000000"/>
            </w:tcBorders>
            <w:tcMar>
              <w:top w:w="60" w:type="dxa"/>
              <w:left w:w="120" w:type="dxa"/>
              <w:bottom w:w="60" w:type="dxa"/>
              <w:right w:w="120" w:type="dxa"/>
            </w:tcMar>
          </w:tcPr>
          <w:p w14:paraId="14984931" w14:textId="77777777" w:rsidR="00632F5F" w:rsidRPr="00DF1C94" w:rsidRDefault="0063302C" w:rsidP="00DF1C94">
            <w:pPr>
              <w:jc w:val="both"/>
              <w:rPr>
                <w:sz w:val="22"/>
                <w:szCs w:val="22"/>
              </w:rPr>
            </w:pPr>
            <w:proofErr w:type="spellStart"/>
            <w:r w:rsidRPr="00DF1C94">
              <w:rPr>
                <w:rFonts w:ascii="Arial" w:eastAsia="Arial" w:hAnsi="Arial" w:cs="Arial"/>
                <w:sz w:val="22"/>
                <w:szCs w:val="22"/>
              </w:rPr>
              <w:t>Furnizare</w:t>
            </w:r>
            <w:proofErr w:type="spellEnd"/>
            <w:r w:rsidRPr="00DF1C94">
              <w:rPr>
                <w:rFonts w:ascii="Arial" w:eastAsia="Arial" w:hAnsi="Arial" w:cs="Arial"/>
                <w:sz w:val="22"/>
                <w:szCs w:val="22"/>
              </w:rPr>
              <w:t xml:space="preserve"> </w:t>
            </w:r>
            <w:proofErr w:type="spellStart"/>
            <w:r w:rsidRPr="00DF1C94">
              <w:rPr>
                <w:rFonts w:ascii="Arial" w:eastAsia="Arial" w:hAnsi="Arial" w:cs="Arial"/>
                <w:sz w:val="22"/>
                <w:szCs w:val="22"/>
              </w:rPr>
              <w:t>ecograf</w:t>
            </w:r>
            <w:proofErr w:type="spellEnd"/>
            <w:r w:rsidRPr="00DF1C94">
              <w:rPr>
                <w:rFonts w:ascii="Arial" w:eastAsia="Arial" w:hAnsi="Arial" w:cs="Arial"/>
                <w:sz w:val="22"/>
                <w:szCs w:val="22"/>
              </w:rPr>
              <w:t xml:space="preserve"> </w:t>
            </w:r>
            <w:proofErr w:type="spellStart"/>
            <w:r w:rsidRPr="00DF1C94">
              <w:rPr>
                <w:rFonts w:ascii="Arial" w:eastAsia="Arial" w:hAnsi="Arial" w:cs="Arial"/>
                <w:sz w:val="22"/>
                <w:szCs w:val="22"/>
              </w:rPr>
              <w:t>portabil</w:t>
            </w:r>
            <w:proofErr w:type="spellEnd"/>
          </w:p>
        </w:tc>
      </w:tr>
      <w:tr w:rsidR="00632F5F" w:rsidRPr="00DF1C94" w14:paraId="16F628B7" w14:textId="77777777">
        <w:tc>
          <w:tcPr>
            <w:tcW w:w="3500" w:type="dxa"/>
            <w:tcBorders>
              <w:top w:val="single" w:sz="1" w:space="0" w:color="000000"/>
              <w:left w:val="single" w:sz="1" w:space="0" w:color="000000"/>
              <w:bottom w:val="single" w:sz="1" w:space="0" w:color="000000"/>
              <w:right w:val="single" w:sz="1" w:space="0" w:color="000000"/>
            </w:tcBorders>
            <w:tcMar>
              <w:top w:w="60" w:type="dxa"/>
              <w:left w:w="120" w:type="dxa"/>
              <w:bottom w:w="60" w:type="dxa"/>
              <w:right w:w="120" w:type="dxa"/>
            </w:tcMar>
          </w:tcPr>
          <w:p w14:paraId="7BAB8322" w14:textId="77777777" w:rsidR="00632F5F" w:rsidRPr="00DF1C94" w:rsidRDefault="0063302C">
            <w:pPr>
              <w:rPr>
                <w:sz w:val="22"/>
                <w:szCs w:val="22"/>
              </w:rPr>
            </w:pPr>
            <w:r w:rsidRPr="00DF1C94">
              <w:rPr>
                <w:rFonts w:ascii="Arial" w:eastAsia="Arial" w:hAnsi="Arial" w:cs="Arial"/>
                <w:b/>
                <w:bCs/>
                <w:sz w:val="22"/>
                <w:szCs w:val="22"/>
              </w:rPr>
              <w:t>Cod CPV</w:t>
            </w:r>
          </w:p>
        </w:tc>
        <w:tc>
          <w:tcPr>
            <w:tcW w:w="6966" w:type="dxa"/>
            <w:tcBorders>
              <w:top w:val="single" w:sz="1" w:space="0" w:color="000000"/>
              <w:left w:val="single" w:sz="1" w:space="0" w:color="000000"/>
              <w:bottom w:val="single" w:sz="1" w:space="0" w:color="000000"/>
              <w:right w:val="single" w:sz="1" w:space="0" w:color="000000"/>
            </w:tcBorders>
            <w:tcMar>
              <w:top w:w="60" w:type="dxa"/>
              <w:left w:w="120" w:type="dxa"/>
              <w:bottom w:w="60" w:type="dxa"/>
              <w:right w:w="120" w:type="dxa"/>
            </w:tcMar>
          </w:tcPr>
          <w:p w14:paraId="7DD2B1A6" w14:textId="247EFDE3" w:rsidR="00632F5F" w:rsidRPr="00DF1C94" w:rsidRDefault="00DF1C94" w:rsidP="00DF1C94">
            <w:pPr>
              <w:jc w:val="both"/>
              <w:rPr>
                <w:sz w:val="22"/>
                <w:szCs w:val="22"/>
              </w:rPr>
            </w:pPr>
            <w:r w:rsidRPr="00DF1C94">
              <w:rPr>
                <w:rFonts w:ascii="Arial" w:eastAsia="Arial" w:hAnsi="Arial" w:cs="Arial"/>
                <w:sz w:val="22"/>
                <w:szCs w:val="22"/>
              </w:rPr>
              <w:t xml:space="preserve">33112200-0 </w:t>
            </w:r>
            <w:proofErr w:type="spellStart"/>
            <w:r w:rsidRPr="00DF1C94">
              <w:rPr>
                <w:rFonts w:ascii="Arial" w:eastAsia="Arial" w:hAnsi="Arial" w:cs="Arial"/>
                <w:sz w:val="22"/>
                <w:szCs w:val="22"/>
              </w:rPr>
              <w:t>Ecograf</w:t>
            </w:r>
            <w:proofErr w:type="spellEnd"/>
            <w:r w:rsidRPr="00DF1C94">
              <w:rPr>
                <w:rFonts w:ascii="Arial" w:eastAsia="Arial" w:hAnsi="Arial" w:cs="Arial"/>
                <w:sz w:val="22"/>
                <w:szCs w:val="22"/>
              </w:rPr>
              <w:t xml:space="preserve"> (Rev.2)</w:t>
            </w:r>
          </w:p>
        </w:tc>
      </w:tr>
      <w:tr w:rsidR="00632F5F" w:rsidRPr="00DF1C94" w14:paraId="51E20C34" w14:textId="77777777">
        <w:tc>
          <w:tcPr>
            <w:tcW w:w="3500" w:type="dxa"/>
            <w:tcBorders>
              <w:top w:val="single" w:sz="1" w:space="0" w:color="000000"/>
              <w:left w:val="single" w:sz="1" w:space="0" w:color="000000"/>
              <w:bottom w:val="single" w:sz="1" w:space="0" w:color="000000"/>
              <w:right w:val="single" w:sz="1" w:space="0" w:color="000000"/>
            </w:tcBorders>
            <w:tcMar>
              <w:top w:w="60" w:type="dxa"/>
              <w:left w:w="120" w:type="dxa"/>
              <w:bottom w:w="60" w:type="dxa"/>
              <w:right w:w="120" w:type="dxa"/>
            </w:tcMar>
          </w:tcPr>
          <w:p w14:paraId="7C84AE3F" w14:textId="77777777" w:rsidR="00632F5F" w:rsidRPr="00DF1C94" w:rsidRDefault="0063302C">
            <w:pPr>
              <w:rPr>
                <w:sz w:val="22"/>
                <w:szCs w:val="22"/>
              </w:rPr>
            </w:pPr>
            <w:r w:rsidRPr="00DF1C94">
              <w:rPr>
                <w:rFonts w:ascii="Arial" w:eastAsia="Arial" w:hAnsi="Arial" w:cs="Arial"/>
                <w:b/>
                <w:bCs/>
                <w:sz w:val="22"/>
                <w:szCs w:val="22"/>
              </w:rPr>
              <w:t xml:space="preserve">Sursa de </w:t>
            </w:r>
            <w:proofErr w:type="spellStart"/>
            <w:r w:rsidRPr="00DF1C94">
              <w:rPr>
                <w:rFonts w:ascii="Arial" w:eastAsia="Arial" w:hAnsi="Arial" w:cs="Arial"/>
                <w:b/>
                <w:bCs/>
                <w:sz w:val="22"/>
                <w:szCs w:val="22"/>
              </w:rPr>
              <w:t>finanțare</w:t>
            </w:r>
            <w:proofErr w:type="spellEnd"/>
          </w:p>
        </w:tc>
        <w:tc>
          <w:tcPr>
            <w:tcW w:w="6966" w:type="dxa"/>
            <w:tcBorders>
              <w:top w:val="single" w:sz="1" w:space="0" w:color="000000"/>
              <w:left w:val="single" w:sz="1" w:space="0" w:color="000000"/>
              <w:bottom w:val="single" w:sz="1" w:space="0" w:color="000000"/>
              <w:right w:val="single" w:sz="1" w:space="0" w:color="000000"/>
            </w:tcBorders>
            <w:tcMar>
              <w:top w:w="60" w:type="dxa"/>
              <w:left w:w="120" w:type="dxa"/>
              <w:bottom w:w="60" w:type="dxa"/>
              <w:right w:w="120" w:type="dxa"/>
            </w:tcMar>
          </w:tcPr>
          <w:p w14:paraId="091DA8D1" w14:textId="77777777" w:rsidR="00632F5F" w:rsidRPr="00DF1C94" w:rsidRDefault="0063302C" w:rsidP="00DF1C94">
            <w:pPr>
              <w:jc w:val="both"/>
              <w:rPr>
                <w:sz w:val="22"/>
                <w:szCs w:val="22"/>
              </w:rPr>
            </w:pPr>
            <w:proofErr w:type="spellStart"/>
            <w:r w:rsidRPr="00DF1C94">
              <w:rPr>
                <w:rFonts w:ascii="Arial" w:eastAsia="Arial" w:hAnsi="Arial" w:cs="Arial"/>
                <w:sz w:val="22"/>
                <w:szCs w:val="22"/>
              </w:rPr>
              <w:t>Venituri</w:t>
            </w:r>
            <w:proofErr w:type="spellEnd"/>
            <w:r w:rsidRPr="00DF1C94">
              <w:rPr>
                <w:rFonts w:ascii="Arial" w:eastAsia="Arial" w:hAnsi="Arial" w:cs="Arial"/>
                <w:sz w:val="22"/>
                <w:szCs w:val="22"/>
              </w:rPr>
              <w:t xml:space="preserve"> </w:t>
            </w:r>
            <w:proofErr w:type="spellStart"/>
            <w:r w:rsidRPr="00DF1C94">
              <w:rPr>
                <w:rFonts w:ascii="Arial" w:eastAsia="Arial" w:hAnsi="Arial" w:cs="Arial"/>
                <w:sz w:val="22"/>
                <w:szCs w:val="22"/>
              </w:rPr>
              <w:t>proprii</w:t>
            </w:r>
            <w:proofErr w:type="spellEnd"/>
          </w:p>
        </w:tc>
      </w:tr>
      <w:tr w:rsidR="00632F5F" w:rsidRPr="00DF1C94" w14:paraId="352FF35E" w14:textId="77777777">
        <w:tc>
          <w:tcPr>
            <w:tcW w:w="3500" w:type="dxa"/>
            <w:tcBorders>
              <w:top w:val="single" w:sz="1" w:space="0" w:color="000000"/>
              <w:left w:val="single" w:sz="1" w:space="0" w:color="000000"/>
              <w:bottom w:val="single" w:sz="1" w:space="0" w:color="000000"/>
              <w:right w:val="single" w:sz="1" w:space="0" w:color="000000"/>
            </w:tcBorders>
            <w:tcMar>
              <w:top w:w="60" w:type="dxa"/>
              <w:left w:w="120" w:type="dxa"/>
              <w:bottom w:w="60" w:type="dxa"/>
              <w:right w:w="120" w:type="dxa"/>
            </w:tcMar>
          </w:tcPr>
          <w:p w14:paraId="67FAFC28" w14:textId="77777777" w:rsidR="00632F5F" w:rsidRPr="00DF1C94" w:rsidRDefault="0063302C">
            <w:pPr>
              <w:rPr>
                <w:sz w:val="22"/>
                <w:szCs w:val="22"/>
              </w:rPr>
            </w:pPr>
            <w:proofErr w:type="spellStart"/>
            <w:r w:rsidRPr="00DF1C94">
              <w:rPr>
                <w:rFonts w:ascii="Arial" w:eastAsia="Arial" w:hAnsi="Arial" w:cs="Arial"/>
                <w:b/>
                <w:bCs/>
                <w:sz w:val="22"/>
                <w:szCs w:val="22"/>
              </w:rPr>
              <w:t>Valoarea</w:t>
            </w:r>
            <w:proofErr w:type="spellEnd"/>
            <w:r w:rsidRPr="00DF1C94">
              <w:rPr>
                <w:rFonts w:ascii="Arial" w:eastAsia="Arial" w:hAnsi="Arial" w:cs="Arial"/>
                <w:b/>
                <w:bCs/>
                <w:sz w:val="22"/>
                <w:szCs w:val="22"/>
              </w:rPr>
              <w:t xml:space="preserve"> </w:t>
            </w:r>
            <w:proofErr w:type="spellStart"/>
            <w:r w:rsidRPr="00DF1C94">
              <w:rPr>
                <w:rFonts w:ascii="Arial" w:eastAsia="Arial" w:hAnsi="Arial" w:cs="Arial"/>
                <w:b/>
                <w:bCs/>
                <w:sz w:val="22"/>
                <w:szCs w:val="22"/>
              </w:rPr>
              <w:t>estimată</w:t>
            </w:r>
            <w:proofErr w:type="spellEnd"/>
            <w:r w:rsidRPr="00DF1C94">
              <w:rPr>
                <w:rFonts w:ascii="Arial" w:eastAsia="Arial" w:hAnsi="Arial" w:cs="Arial"/>
                <w:b/>
                <w:bCs/>
                <w:sz w:val="22"/>
                <w:szCs w:val="22"/>
              </w:rPr>
              <w:t xml:space="preserve"> </w:t>
            </w:r>
            <w:proofErr w:type="gramStart"/>
            <w:r w:rsidRPr="00DF1C94">
              <w:rPr>
                <w:rFonts w:ascii="Arial" w:eastAsia="Arial" w:hAnsi="Arial" w:cs="Arial"/>
                <w:b/>
                <w:bCs/>
                <w:sz w:val="22"/>
                <w:szCs w:val="22"/>
              </w:rPr>
              <w:t>a</w:t>
            </w:r>
            <w:proofErr w:type="gramEnd"/>
            <w:r w:rsidRPr="00DF1C94">
              <w:rPr>
                <w:rFonts w:ascii="Arial" w:eastAsia="Arial" w:hAnsi="Arial" w:cs="Arial"/>
                <w:b/>
                <w:bCs/>
                <w:sz w:val="22"/>
                <w:szCs w:val="22"/>
              </w:rPr>
              <w:t xml:space="preserve"> </w:t>
            </w:r>
            <w:proofErr w:type="spellStart"/>
            <w:r w:rsidRPr="00DF1C94">
              <w:rPr>
                <w:rFonts w:ascii="Arial" w:eastAsia="Arial" w:hAnsi="Arial" w:cs="Arial"/>
                <w:b/>
                <w:bCs/>
                <w:sz w:val="22"/>
                <w:szCs w:val="22"/>
              </w:rPr>
              <w:t>achiziției</w:t>
            </w:r>
            <w:proofErr w:type="spellEnd"/>
          </w:p>
        </w:tc>
        <w:tc>
          <w:tcPr>
            <w:tcW w:w="6966" w:type="dxa"/>
            <w:tcBorders>
              <w:top w:val="single" w:sz="1" w:space="0" w:color="000000"/>
              <w:left w:val="single" w:sz="1" w:space="0" w:color="000000"/>
              <w:bottom w:val="single" w:sz="1" w:space="0" w:color="000000"/>
              <w:right w:val="single" w:sz="1" w:space="0" w:color="000000"/>
            </w:tcBorders>
            <w:tcMar>
              <w:top w:w="60" w:type="dxa"/>
              <w:left w:w="120" w:type="dxa"/>
              <w:bottom w:w="60" w:type="dxa"/>
              <w:right w:w="120" w:type="dxa"/>
            </w:tcMar>
          </w:tcPr>
          <w:p w14:paraId="22A87F7F" w14:textId="05DCC9AC" w:rsidR="00632F5F" w:rsidRPr="00DF1C94" w:rsidRDefault="00DF1C94" w:rsidP="00DF1C94">
            <w:pPr>
              <w:jc w:val="both"/>
              <w:rPr>
                <w:sz w:val="22"/>
                <w:szCs w:val="22"/>
              </w:rPr>
            </w:pPr>
            <w:r w:rsidRPr="00DF1C94">
              <w:rPr>
                <w:rFonts w:ascii="Arial" w:eastAsia="Arial" w:hAnsi="Arial" w:cs="Arial"/>
                <w:b/>
                <w:bCs/>
                <w:sz w:val="22"/>
                <w:szCs w:val="22"/>
              </w:rPr>
              <w:t>151239.66</w:t>
            </w:r>
            <w:r w:rsidR="0063302C" w:rsidRPr="00DF1C94">
              <w:rPr>
                <w:rFonts w:ascii="Arial" w:eastAsia="Arial" w:hAnsi="Arial" w:cs="Arial"/>
                <w:b/>
                <w:bCs/>
                <w:sz w:val="22"/>
                <w:szCs w:val="22"/>
              </w:rPr>
              <w:t xml:space="preserve"> lei </w:t>
            </w:r>
            <w:proofErr w:type="spellStart"/>
            <w:r w:rsidR="0063302C" w:rsidRPr="00DF1C94">
              <w:rPr>
                <w:rFonts w:ascii="Arial" w:eastAsia="Arial" w:hAnsi="Arial" w:cs="Arial"/>
                <w:b/>
                <w:bCs/>
                <w:sz w:val="22"/>
                <w:szCs w:val="22"/>
              </w:rPr>
              <w:t>fără</w:t>
            </w:r>
            <w:proofErr w:type="spellEnd"/>
            <w:r w:rsidR="0063302C" w:rsidRPr="00DF1C94">
              <w:rPr>
                <w:rFonts w:ascii="Arial" w:eastAsia="Arial" w:hAnsi="Arial" w:cs="Arial"/>
                <w:b/>
                <w:bCs/>
                <w:sz w:val="22"/>
                <w:szCs w:val="22"/>
              </w:rPr>
              <w:t xml:space="preserve"> TVA (183.000 lei TVA </w:t>
            </w:r>
            <w:proofErr w:type="spellStart"/>
            <w:r w:rsidR="0063302C" w:rsidRPr="00DF1C94">
              <w:rPr>
                <w:rFonts w:ascii="Arial" w:eastAsia="Arial" w:hAnsi="Arial" w:cs="Arial"/>
                <w:b/>
                <w:bCs/>
                <w:sz w:val="22"/>
                <w:szCs w:val="22"/>
              </w:rPr>
              <w:t>inclus</w:t>
            </w:r>
            <w:proofErr w:type="spellEnd"/>
            <w:r w:rsidR="0063302C" w:rsidRPr="00DF1C94">
              <w:rPr>
                <w:rFonts w:ascii="Arial" w:eastAsia="Arial" w:hAnsi="Arial" w:cs="Arial"/>
                <w:b/>
                <w:bCs/>
                <w:sz w:val="22"/>
                <w:szCs w:val="22"/>
              </w:rPr>
              <w:t>)</w:t>
            </w:r>
          </w:p>
        </w:tc>
      </w:tr>
      <w:tr w:rsidR="00632F5F" w:rsidRPr="00DF1C94" w14:paraId="2F0104D6" w14:textId="77777777">
        <w:tc>
          <w:tcPr>
            <w:tcW w:w="3500" w:type="dxa"/>
            <w:tcBorders>
              <w:top w:val="single" w:sz="1" w:space="0" w:color="000000"/>
              <w:left w:val="single" w:sz="1" w:space="0" w:color="000000"/>
              <w:bottom w:val="single" w:sz="1" w:space="0" w:color="000000"/>
              <w:right w:val="single" w:sz="1" w:space="0" w:color="000000"/>
            </w:tcBorders>
            <w:tcMar>
              <w:top w:w="60" w:type="dxa"/>
              <w:left w:w="120" w:type="dxa"/>
              <w:bottom w:w="60" w:type="dxa"/>
              <w:right w:w="120" w:type="dxa"/>
            </w:tcMar>
          </w:tcPr>
          <w:p w14:paraId="0B983AE3" w14:textId="77777777" w:rsidR="00632F5F" w:rsidRPr="00DF1C94" w:rsidRDefault="0063302C">
            <w:pPr>
              <w:rPr>
                <w:sz w:val="22"/>
                <w:szCs w:val="22"/>
              </w:rPr>
            </w:pPr>
            <w:proofErr w:type="spellStart"/>
            <w:r w:rsidRPr="00DF1C94">
              <w:rPr>
                <w:rFonts w:ascii="Arial" w:eastAsia="Arial" w:hAnsi="Arial" w:cs="Arial"/>
                <w:b/>
                <w:bCs/>
                <w:sz w:val="22"/>
                <w:szCs w:val="22"/>
              </w:rPr>
              <w:t>Durata</w:t>
            </w:r>
            <w:proofErr w:type="spellEnd"/>
            <w:r w:rsidRPr="00DF1C94">
              <w:rPr>
                <w:rFonts w:ascii="Arial" w:eastAsia="Arial" w:hAnsi="Arial" w:cs="Arial"/>
                <w:b/>
                <w:bCs/>
                <w:sz w:val="22"/>
                <w:szCs w:val="22"/>
              </w:rPr>
              <w:t xml:space="preserve"> </w:t>
            </w:r>
            <w:proofErr w:type="spellStart"/>
            <w:r w:rsidRPr="00DF1C94">
              <w:rPr>
                <w:rFonts w:ascii="Arial" w:eastAsia="Arial" w:hAnsi="Arial" w:cs="Arial"/>
                <w:b/>
                <w:bCs/>
                <w:sz w:val="22"/>
                <w:szCs w:val="22"/>
              </w:rPr>
              <w:t>contractului</w:t>
            </w:r>
            <w:proofErr w:type="spellEnd"/>
          </w:p>
        </w:tc>
        <w:tc>
          <w:tcPr>
            <w:tcW w:w="6966" w:type="dxa"/>
            <w:tcBorders>
              <w:top w:val="single" w:sz="1" w:space="0" w:color="000000"/>
              <w:left w:val="single" w:sz="1" w:space="0" w:color="000000"/>
              <w:bottom w:val="single" w:sz="1" w:space="0" w:color="000000"/>
              <w:right w:val="single" w:sz="1" w:space="0" w:color="000000"/>
            </w:tcBorders>
            <w:tcMar>
              <w:top w:w="60" w:type="dxa"/>
              <w:left w:w="120" w:type="dxa"/>
              <w:bottom w:w="60" w:type="dxa"/>
              <w:right w:w="120" w:type="dxa"/>
            </w:tcMar>
          </w:tcPr>
          <w:p w14:paraId="6A17D2DB" w14:textId="77777777" w:rsidR="00632F5F" w:rsidRPr="00DF1C94" w:rsidRDefault="0063302C" w:rsidP="00DF1C94">
            <w:pPr>
              <w:jc w:val="both"/>
              <w:rPr>
                <w:sz w:val="22"/>
                <w:szCs w:val="22"/>
              </w:rPr>
            </w:pPr>
            <w:r w:rsidRPr="00DF1C94">
              <w:rPr>
                <w:rFonts w:ascii="Arial" w:eastAsia="Arial" w:hAnsi="Arial" w:cs="Arial"/>
                <w:sz w:val="22"/>
                <w:szCs w:val="22"/>
              </w:rPr>
              <w:t xml:space="preserve">De la data </w:t>
            </w:r>
            <w:proofErr w:type="spellStart"/>
            <w:r w:rsidRPr="00DF1C94">
              <w:rPr>
                <w:rFonts w:ascii="Arial" w:eastAsia="Arial" w:hAnsi="Arial" w:cs="Arial"/>
                <w:sz w:val="22"/>
                <w:szCs w:val="22"/>
              </w:rPr>
              <w:t>semnării</w:t>
            </w:r>
            <w:proofErr w:type="spellEnd"/>
            <w:r w:rsidRPr="00DF1C94">
              <w:rPr>
                <w:rFonts w:ascii="Arial" w:eastAsia="Arial" w:hAnsi="Arial" w:cs="Arial"/>
                <w:sz w:val="22"/>
                <w:szCs w:val="22"/>
              </w:rPr>
              <w:t xml:space="preserve"> </w:t>
            </w:r>
            <w:proofErr w:type="spellStart"/>
            <w:r w:rsidRPr="00DF1C94">
              <w:rPr>
                <w:rFonts w:ascii="Arial" w:eastAsia="Arial" w:hAnsi="Arial" w:cs="Arial"/>
                <w:sz w:val="22"/>
                <w:szCs w:val="22"/>
              </w:rPr>
              <w:t>până</w:t>
            </w:r>
            <w:proofErr w:type="spellEnd"/>
            <w:r w:rsidRPr="00DF1C94">
              <w:rPr>
                <w:rFonts w:ascii="Arial" w:eastAsia="Arial" w:hAnsi="Arial" w:cs="Arial"/>
                <w:sz w:val="22"/>
                <w:szCs w:val="22"/>
              </w:rPr>
              <w:t xml:space="preserve"> la </w:t>
            </w:r>
            <w:proofErr w:type="spellStart"/>
            <w:r w:rsidRPr="00DF1C94">
              <w:rPr>
                <w:rFonts w:ascii="Arial" w:eastAsia="Arial" w:hAnsi="Arial" w:cs="Arial"/>
                <w:sz w:val="22"/>
                <w:szCs w:val="22"/>
              </w:rPr>
              <w:t>recepția</w:t>
            </w:r>
            <w:proofErr w:type="spellEnd"/>
            <w:r w:rsidRPr="00DF1C94">
              <w:rPr>
                <w:rFonts w:ascii="Arial" w:eastAsia="Arial" w:hAnsi="Arial" w:cs="Arial"/>
                <w:sz w:val="22"/>
                <w:szCs w:val="22"/>
              </w:rPr>
              <w:t xml:space="preserve"> </w:t>
            </w:r>
            <w:proofErr w:type="spellStart"/>
            <w:r w:rsidRPr="00DF1C94">
              <w:rPr>
                <w:rFonts w:ascii="Arial" w:eastAsia="Arial" w:hAnsi="Arial" w:cs="Arial"/>
                <w:sz w:val="22"/>
                <w:szCs w:val="22"/>
              </w:rPr>
              <w:t>finală</w:t>
            </w:r>
            <w:proofErr w:type="spellEnd"/>
            <w:r w:rsidRPr="00DF1C94">
              <w:rPr>
                <w:rFonts w:ascii="Arial" w:eastAsia="Arial" w:hAnsi="Arial" w:cs="Arial"/>
                <w:sz w:val="22"/>
                <w:szCs w:val="22"/>
              </w:rPr>
              <w:t xml:space="preserve"> a </w:t>
            </w:r>
            <w:proofErr w:type="spellStart"/>
            <w:r w:rsidRPr="00DF1C94">
              <w:rPr>
                <w:rFonts w:ascii="Arial" w:eastAsia="Arial" w:hAnsi="Arial" w:cs="Arial"/>
                <w:sz w:val="22"/>
                <w:szCs w:val="22"/>
              </w:rPr>
              <w:t>produsului</w:t>
            </w:r>
            <w:proofErr w:type="spellEnd"/>
            <w:r w:rsidRPr="00DF1C94">
              <w:rPr>
                <w:rFonts w:ascii="Arial" w:eastAsia="Arial" w:hAnsi="Arial" w:cs="Arial"/>
                <w:sz w:val="22"/>
                <w:szCs w:val="22"/>
              </w:rPr>
              <w:t xml:space="preserve">, </w:t>
            </w:r>
            <w:proofErr w:type="spellStart"/>
            <w:r w:rsidRPr="00DF1C94">
              <w:rPr>
                <w:rFonts w:ascii="Arial" w:eastAsia="Arial" w:hAnsi="Arial" w:cs="Arial"/>
                <w:sz w:val="22"/>
                <w:szCs w:val="22"/>
              </w:rPr>
              <w:t>inclusiv</w:t>
            </w:r>
            <w:proofErr w:type="spellEnd"/>
            <w:r w:rsidRPr="00DF1C94">
              <w:rPr>
                <w:rFonts w:ascii="Arial" w:eastAsia="Arial" w:hAnsi="Arial" w:cs="Arial"/>
                <w:sz w:val="22"/>
                <w:szCs w:val="22"/>
              </w:rPr>
              <w:t xml:space="preserve"> </w:t>
            </w:r>
            <w:proofErr w:type="spellStart"/>
            <w:r w:rsidRPr="00DF1C94">
              <w:rPr>
                <w:rFonts w:ascii="Arial" w:eastAsia="Arial" w:hAnsi="Arial" w:cs="Arial"/>
                <w:sz w:val="22"/>
                <w:szCs w:val="22"/>
              </w:rPr>
              <w:t>punerea</w:t>
            </w:r>
            <w:proofErr w:type="spellEnd"/>
            <w:r w:rsidRPr="00DF1C94">
              <w:rPr>
                <w:rFonts w:ascii="Arial" w:eastAsia="Arial" w:hAnsi="Arial" w:cs="Arial"/>
                <w:sz w:val="22"/>
                <w:szCs w:val="22"/>
              </w:rPr>
              <w:t xml:space="preserve"> </w:t>
            </w:r>
            <w:proofErr w:type="spellStart"/>
            <w:r w:rsidRPr="00DF1C94">
              <w:rPr>
                <w:rFonts w:ascii="Arial" w:eastAsia="Arial" w:hAnsi="Arial" w:cs="Arial"/>
                <w:sz w:val="22"/>
                <w:szCs w:val="22"/>
              </w:rPr>
              <w:t>în</w:t>
            </w:r>
            <w:proofErr w:type="spellEnd"/>
            <w:r w:rsidRPr="00DF1C94">
              <w:rPr>
                <w:rFonts w:ascii="Arial" w:eastAsia="Arial" w:hAnsi="Arial" w:cs="Arial"/>
                <w:sz w:val="22"/>
                <w:szCs w:val="22"/>
              </w:rPr>
              <w:t xml:space="preserve"> </w:t>
            </w:r>
            <w:proofErr w:type="spellStart"/>
            <w:r w:rsidRPr="00DF1C94">
              <w:rPr>
                <w:rFonts w:ascii="Arial" w:eastAsia="Arial" w:hAnsi="Arial" w:cs="Arial"/>
                <w:sz w:val="22"/>
                <w:szCs w:val="22"/>
              </w:rPr>
              <w:t>funcțiune</w:t>
            </w:r>
            <w:proofErr w:type="spellEnd"/>
          </w:p>
        </w:tc>
      </w:tr>
      <w:tr w:rsidR="00632F5F" w:rsidRPr="00DF1C94" w14:paraId="3364405D" w14:textId="77777777">
        <w:tc>
          <w:tcPr>
            <w:tcW w:w="3500" w:type="dxa"/>
            <w:tcBorders>
              <w:top w:val="single" w:sz="1" w:space="0" w:color="000000"/>
              <w:left w:val="single" w:sz="1" w:space="0" w:color="000000"/>
              <w:bottom w:val="single" w:sz="1" w:space="0" w:color="000000"/>
              <w:right w:val="single" w:sz="1" w:space="0" w:color="000000"/>
            </w:tcBorders>
            <w:tcMar>
              <w:top w:w="60" w:type="dxa"/>
              <w:left w:w="120" w:type="dxa"/>
              <w:bottom w:w="60" w:type="dxa"/>
              <w:right w:w="120" w:type="dxa"/>
            </w:tcMar>
          </w:tcPr>
          <w:p w14:paraId="55234116" w14:textId="77777777" w:rsidR="00632F5F" w:rsidRPr="00DF1C94" w:rsidRDefault="0063302C">
            <w:pPr>
              <w:rPr>
                <w:sz w:val="22"/>
                <w:szCs w:val="22"/>
              </w:rPr>
            </w:pPr>
            <w:r w:rsidRPr="00DF1C94">
              <w:rPr>
                <w:rFonts w:ascii="Arial" w:eastAsia="Arial" w:hAnsi="Arial" w:cs="Arial"/>
                <w:b/>
                <w:bCs/>
                <w:sz w:val="22"/>
                <w:szCs w:val="22"/>
              </w:rPr>
              <w:t xml:space="preserve">Termen de </w:t>
            </w:r>
            <w:proofErr w:type="spellStart"/>
            <w:r w:rsidRPr="00DF1C94">
              <w:rPr>
                <w:rFonts w:ascii="Arial" w:eastAsia="Arial" w:hAnsi="Arial" w:cs="Arial"/>
                <w:b/>
                <w:bCs/>
                <w:sz w:val="22"/>
                <w:szCs w:val="22"/>
              </w:rPr>
              <w:t>livrare</w:t>
            </w:r>
            <w:proofErr w:type="spellEnd"/>
          </w:p>
        </w:tc>
        <w:tc>
          <w:tcPr>
            <w:tcW w:w="6966" w:type="dxa"/>
            <w:tcBorders>
              <w:top w:val="single" w:sz="1" w:space="0" w:color="000000"/>
              <w:left w:val="single" w:sz="1" w:space="0" w:color="000000"/>
              <w:bottom w:val="single" w:sz="1" w:space="0" w:color="000000"/>
              <w:right w:val="single" w:sz="1" w:space="0" w:color="000000"/>
            </w:tcBorders>
            <w:tcMar>
              <w:top w:w="60" w:type="dxa"/>
              <w:left w:w="120" w:type="dxa"/>
              <w:bottom w:w="60" w:type="dxa"/>
              <w:right w:w="120" w:type="dxa"/>
            </w:tcMar>
          </w:tcPr>
          <w:p w14:paraId="4484BD70" w14:textId="471A052E" w:rsidR="00632F5F" w:rsidRPr="00DF1C94" w:rsidRDefault="0063302C" w:rsidP="00DF1C94">
            <w:pPr>
              <w:jc w:val="both"/>
              <w:rPr>
                <w:sz w:val="22"/>
                <w:szCs w:val="22"/>
              </w:rPr>
            </w:pPr>
            <w:r w:rsidRPr="00DF1C94">
              <w:rPr>
                <w:rFonts w:ascii="Arial" w:eastAsia="Arial" w:hAnsi="Arial" w:cs="Arial"/>
                <w:sz w:val="22"/>
                <w:szCs w:val="22"/>
              </w:rPr>
              <w:t xml:space="preserve">Maxim </w:t>
            </w:r>
            <w:r w:rsidR="00705C42">
              <w:rPr>
                <w:rFonts w:ascii="Arial" w:eastAsia="Arial" w:hAnsi="Arial" w:cs="Arial"/>
                <w:sz w:val="22"/>
                <w:szCs w:val="22"/>
              </w:rPr>
              <w:t>2</w:t>
            </w:r>
            <w:r w:rsidRPr="00DF1C94">
              <w:rPr>
                <w:rFonts w:ascii="Arial" w:eastAsia="Arial" w:hAnsi="Arial" w:cs="Arial"/>
                <w:sz w:val="22"/>
                <w:szCs w:val="22"/>
              </w:rPr>
              <w:t xml:space="preserve">0 de </w:t>
            </w:r>
            <w:proofErr w:type="spellStart"/>
            <w:r w:rsidRPr="00DF1C94">
              <w:rPr>
                <w:rFonts w:ascii="Arial" w:eastAsia="Arial" w:hAnsi="Arial" w:cs="Arial"/>
                <w:sz w:val="22"/>
                <w:szCs w:val="22"/>
              </w:rPr>
              <w:t>zile</w:t>
            </w:r>
            <w:proofErr w:type="spellEnd"/>
            <w:r w:rsidRPr="00DF1C94">
              <w:rPr>
                <w:rFonts w:ascii="Arial" w:eastAsia="Arial" w:hAnsi="Arial" w:cs="Arial"/>
                <w:sz w:val="22"/>
                <w:szCs w:val="22"/>
              </w:rPr>
              <w:t xml:space="preserve"> </w:t>
            </w:r>
            <w:proofErr w:type="spellStart"/>
            <w:r w:rsidRPr="00DF1C94">
              <w:rPr>
                <w:rFonts w:ascii="Arial" w:eastAsia="Arial" w:hAnsi="Arial" w:cs="Arial"/>
                <w:sz w:val="22"/>
                <w:szCs w:val="22"/>
              </w:rPr>
              <w:t>calendaristice</w:t>
            </w:r>
            <w:proofErr w:type="spellEnd"/>
            <w:r w:rsidRPr="00DF1C94">
              <w:rPr>
                <w:rFonts w:ascii="Arial" w:eastAsia="Arial" w:hAnsi="Arial" w:cs="Arial"/>
                <w:sz w:val="22"/>
                <w:szCs w:val="22"/>
              </w:rPr>
              <w:t xml:space="preserve"> de la data </w:t>
            </w:r>
            <w:proofErr w:type="spellStart"/>
            <w:r w:rsidR="00E106E3">
              <w:rPr>
                <w:rFonts w:ascii="Arial" w:eastAsia="Arial" w:hAnsi="Arial" w:cs="Arial"/>
                <w:sz w:val="22"/>
                <w:szCs w:val="22"/>
              </w:rPr>
              <w:t>semnarii</w:t>
            </w:r>
            <w:proofErr w:type="spellEnd"/>
            <w:r w:rsidR="00E106E3">
              <w:rPr>
                <w:rFonts w:ascii="Arial" w:eastAsia="Arial" w:hAnsi="Arial" w:cs="Arial"/>
                <w:sz w:val="22"/>
                <w:szCs w:val="22"/>
              </w:rPr>
              <w:t xml:space="preserve"> </w:t>
            </w:r>
            <w:proofErr w:type="spellStart"/>
            <w:r w:rsidRPr="00DF1C94">
              <w:rPr>
                <w:rFonts w:ascii="Arial" w:eastAsia="Arial" w:hAnsi="Arial" w:cs="Arial"/>
                <w:sz w:val="22"/>
                <w:szCs w:val="22"/>
              </w:rPr>
              <w:t>contractului</w:t>
            </w:r>
            <w:proofErr w:type="spellEnd"/>
          </w:p>
        </w:tc>
      </w:tr>
      <w:tr w:rsidR="00632F5F" w:rsidRPr="00DF1C94" w14:paraId="5AFE7F06" w14:textId="77777777">
        <w:tc>
          <w:tcPr>
            <w:tcW w:w="3500" w:type="dxa"/>
            <w:tcBorders>
              <w:top w:val="single" w:sz="1" w:space="0" w:color="000000"/>
              <w:left w:val="single" w:sz="1" w:space="0" w:color="000000"/>
              <w:bottom w:val="single" w:sz="1" w:space="0" w:color="000000"/>
              <w:right w:val="single" w:sz="1" w:space="0" w:color="000000"/>
            </w:tcBorders>
            <w:tcMar>
              <w:top w:w="60" w:type="dxa"/>
              <w:left w:w="120" w:type="dxa"/>
              <w:bottom w:w="60" w:type="dxa"/>
              <w:right w:w="120" w:type="dxa"/>
            </w:tcMar>
          </w:tcPr>
          <w:p w14:paraId="2805FEFC" w14:textId="77777777" w:rsidR="00632F5F" w:rsidRPr="00DF1C94" w:rsidRDefault="0063302C">
            <w:pPr>
              <w:rPr>
                <w:sz w:val="22"/>
                <w:szCs w:val="22"/>
              </w:rPr>
            </w:pPr>
            <w:proofErr w:type="spellStart"/>
            <w:r w:rsidRPr="00DF1C94">
              <w:rPr>
                <w:rFonts w:ascii="Arial" w:eastAsia="Arial" w:hAnsi="Arial" w:cs="Arial"/>
                <w:b/>
                <w:bCs/>
                <w:sz w:val="22"/>
                <w:szCs w:val="22"/>
              </w:rPr>
              <w:t>Modalitatea</w:t>
            </w:r>
            <w:proofErr w:type="spellEnd"/>
            <w:r w:rsidRPr="00DF1C94">
              <w:rPr>
                <w:rFonts w:ascii="Arial" w:eastAsia="Arial" w:hAnsi="Arial" w:cs="Arial"/>
                <w:b/>
                <w:bCs/>
                <w:sz w:val="22"/>
                <w:szCs w:val="22"/>
              </w:rPr>
              <w:t xml:space="preserve"> de </w:t>
            </w:r>
            <w:proofErr w:type="spellStart"/>
            <w:r w:rsidRPr="00DF1C94">
              <w:rPr>
                <w:rFonts w:ascii="Arial" w:eastAsia="Arial" w:hAnsi="Arial" w:cs="Arial"/>
                <w:b/>
                <w:bCs/>
                <w:sz w:val="22"/>
                <w:szCs w:val="22"/>
              </w:rPr>
              <w:t>achiziție</w:t>
            </w:r>
            <w:proofErr w:type="spellEnd"/>
          </w:p>
        </w:tc>
        <w:tc>
          <w:tcPr>
            <w:tcW w:w="6966" w:type="dxa"/>
            <w:tcBorders>
              <w:top w:val="single" w:sz="1" w:space="0" w:color="000000"/>
              <w:left w:val="single" w:sz="1" w:space="0" w:color="000000"/>
              <w:bottom w:val="single" w:sz="1" w:space="0" w:color="000000"/>
              <w:right w:val="single" w:sz="1" w:space="0" w:color="000000"/>
            </w:tcBorders>
            <w:tcMar>
              <w:top w:w="60" w:type="dxa"/>
              <w:left w:w="120" w:type="dxa"/>
              <w:bottom w:w="60" w:type="dxa"/>
              <w:right w:w="120" w:type="dxa"/>
            </w:tcMar>
          </w:tcPr>
          <w:p w14:paraId="0913E32A" w14:textId="1F6745C1" w:rsidR="00632F5F" w:rsidRPr="00DF1C94" w:rsidRDefault="0063302C" w:rsidP="00DF1C94">
            <w:pPr>
              <w:jc w:val="both"/>
              <w:rPr>
                <w:sz w:val="22"/>
                <w:szCs w:val="22"/>
              </w:rPr>
            </w:pPr>
            <w:proofErr w:type="spellStart"/>
            <w:r w:rsidRPr="00DF1C94">
              <w:rPr>
                <w:rFonts w:ascii="Arial" w:eastAsia="Arial" w:hAnsi="Arial" w:cs="Arial"/>
                <w:sz w:val="22"/>
                <w:szCs w:val="22"/>
              </w:rPr>
              <w:t>Achiziție</w:t>
            </w:r>
            <w:proofErr w:type="spellEnd"/>
            <w:r w:rsidRPr="00DF1C94">
              <w:rPr>
                <w:rFonts w:ascii="Arial" w:eastAsia="Arial" w:hAnsi="Arial" w:cs="Arial"/>
                <w:sz w:val="22"/>
                <w:szCs w:val="22"/>
              </w:rPr>
              <w:t xml:space="preserve"> </w:t>
            </w:r>
            <w:proofErr w:type="spellStart"/>
            <w:r w:rsidRPr="00DF1C94">
              <w:rPr>
                <w:rFonts w:ascii="Arial" w:eastAsia="Arial" w:hAnsi="Arial" w:cs="Arial"/>
                <w:sz w:val="22"/>
                <w:szCs w:val="22"/>
              </w:rPr>
              <w:t>directă</w:t>
            </w:r>
            <w:proofErr w:type="spellEnd"/>
            <w:r w:rsidRPr="00DF1C94">
              <w:rPr>
                <w:rFonts w:ascii="Arial" w:eastAsia="Arial" w:hAnsi="Arial" w:cs="Arial"/>
                <w:sz w:val="22"/>
                <w:szCs w:val="22"/>
              </w:rPr>
              <w:t xml:space="preserve"> conform art. </w:t>
            </w:r>
            <w:r w:rsidR="00DF1C94" w:rsidRPr="00DF1C94">
              <w:rPr>
                <w:sz w:val="22"/>
                <w:szCs w:val="22"/>
              </w:rPr>
              <w:t xml:space="preserve">art. 7 </w:t>
            </w:r>
            <w:proofErr w:type="spellStart"/>
            <w:r w:rsidR="00DF1C94" w:rsidRPr="00DF1C94">
              <w:rPr>
                <w:sz w:val="22"/>
                <w:szCs w:val="22"/>
              </w:rPr>
              <w:t>alin</w:t>
            </w:r>
            <w:proofErr w:type="spellEnd"/>
            <w:r w:rsidR="00DF1C94" w:rsidRPr="00DF1C94">
              <w:rPr>
                <w:sz w:val="22"/>
                <w:szCs w:val="22"/>
              </w:rPr>
              <w:t xml:space="preserve">. (5) din </w:t>
            </w:r>
            <w:proofErr w:type="spellStart"/>
            <w:r w:rsidR="00DF1C94" w:rsidRPr="00DF1C94">
              <w:rPr>
                <w:sz w:val="22"/>
                <w:szCs w:val="22"/>
              </w:rPr>
              <w:t>Legea</w:t>
            </w:r>
            <w:proofErr w:type="spellEnd"/>
            <w:r w:rsidR="00DF1C94" w:rsidRPr="00DF1C94">
              <w:rPr>
                <w:sz w:val="22"/>
                <w:szCs w:val="22"/>
              </w:rPr>
              <w:t xml:space="preserve"> 98/2016</w:t>
            </w:r>
          </w:p>
        </w:tc>
      </w:tr>
      <w:tr w:rsidR="00632F5F" w:rsidRPr="00DF1C94" w14:paraId="5C0B417D" w14:textId="77777777">
        <w:tc>
          <w:tcPr>
            <w:tcW w:w="3500" w:type="dxa"/>
            <w:tcBorders>
              <w:top w:val="single" w:sz="1" w:space="0" w:color="000000"/>
              <w:left w:val="single" w:sz="1" w:space="0" w:color="000000"/>
              <w:bottom w:val="single" w:sz="1" w:space="0" w:color="000000"/>
              <w:right w:val="single" w:sz="1" w:space="0" w:color="000000"/>
            </w:tcBorders>
            <w:tcMar>
              <w:top w:w="60" w:type="dxa"/>
              <w:left w:w="120" w:type="dxa"/>
              <w:bottom w:w="60" w:type="dxa"/>
              <w:right w:w="120" w:type="dxa"/>
            </w:tcMar>
          </w:tcPr>
          <w:p w14:paraId="705BEEEE" w14:textId="77777777" w:rsidR="00632F5F" w:rsidRPr="00DF1C94" w:rsidRDefault="0063302C">
            <w:pPr>
              <w:rPr>
                <w:sz w:val="22"/>
                <w:szCs w:val="22"/>
              </w:rPr>
            </w:pPr>
            <w:proofErr w:type="spellStart"/>
            <w:r w:rsidRPr="00DF1C94">
              <w:rPr>
                <w:rFonts w:ascii="Arial" w:eastAsia="Arial" w:hAnsi="Arial" w:cs="Arial"/>
                <w:b/>
                <w:bCs/>
                <w:sz w:val="22"/>
                <w:szCs w:val="22"/>
              </w:rPr>
              <w:t>Criteriul</w:t>
            </w:r>
            <w:proofErr w:type="spellEnd"/>
            <w:r w:rsidRPr="00DF1C94">
              <w:rPr>
                <w:rFonts w:ascii="Arial" w:eastAsia="Arial" w:hAnsi="Arial" w:cs="Arial"/>
                <w:b/>
                <w:bCs/>
                <w:sz w:val="22"/>
                <w:szCs w:val="22"/>
              </w:rPr>
              <w:t xml:space="preserve"> de </w:t>
            </w:r>
            <w:proofErr w:type="spellStart"/>
            <w:r w:rsidRPr="00DF1C94">
              <w:rPr>
                <w:rFonts w:ascii="Arial" w:eastAsia="Arial" w:hAnsi="Arial" w:cs="Arial"/>
                <w:b/>
                <w:bCs/>
                <w:sz w:val="22"/>
                <w:szCs w:val="22"/>
              </w:rPr>
              <w:t>atribuire</w:t>
            </w:r>
            <w:proofErr w:type="spellEnd"/>
          </w:p>
        </w:tc>
        <w:tc>
          <w:tcPr>
            <w:tcW w:w="6966" w:type="dxa"/>
            <w:tcBorders>
              <w:top w:val="single" w:sz="1" w:space="0" w:color="000000"/>
              <w:left w:val="single" w:sz="1" w:space="0" w:color="000000"/>
              <w:bottom w:val="single" w:sz="1" w:space="0" w:color="000000"/>
              <w:right w:val="single" w:sz="1" w:space="0" w:color="000000"/>
            </w:tcBorders>
            <w:tcMar>
              <w:top w:w="60" w:type="dxa"/>
              <w:left w:w="120" w:type="dxa"/>
              <w:bottom w:w="60" w:type="dxa"/>
              <w:right w:w="120" w:type="dxa"/>
            </w:tcMar>
          </w:tcPr>
          <w:p w14:paraId="11EA13EE" w14:textId="77777777" w:rsidR="00632F5F" w:rsidRPr="00DF1C94" w:rsidRDefault="0063302C" w:rsidP="00DF1C94">
            <w:pPr>
              <w:jc w:val="both"/>
              <w:rPr>
                <w:sz w:val="22"/>
                <w:szCs w:val="22"/>
              </w:rPr>
            </w:pPr>
            <w:proofErr w:type="spellStart"/>
            <w:r w:rsidRPr="00DF1C94">
              <w:rPr>
                <w:rFonts w:ascii="Arial" w:eastAsia="Arial" w:hAnsi="Arial" w:cs="Arial"/>
                <w:sz w:val="22"/>
                <w:szCs w:val="22"/>
              </w:rPr>
              <w:t>Prețul</w:t>
            </w:r>
            <w:proofErr w:type="spellEnd"/>
            <w:r w:rsidRPr="00DF1C94">
              <w:rPr>
                <w:rFonts w:ascii="Arial" w:eastAsia="Arial" w:hAnsi="Arial" w:cs="Arial"/>
                <w:sz w:val="22"/>
                <w:szCs w:val="22"/>
              </w:rPr>
              <w:t xml:space="preserve"> cel </w:t>
            </w:r>
            <w:proofErr w:type="spellStart"/>
            <w:r w:rsidRPr="00DF1C94">
              <w:rPr>
                <w:rFonts w:ascii="Arial" w:eastAsia="Arial" w:hAnsi="Arial" w:cs="Arial"/>
                <w:sz w:val="22"/>
                <w:szCs w:val="22"/>
              </w:rPr>
              <w:t>mai</w:t>
            </w:r>
            <w:proofErr w:type="spellEnd"/>
            <w:r w:rsidRPr="00DF1C94">
              <w:rPr>
                <w:rFonts w:ascii="Arial" w:eastAsia="Arial" w:hAnsi="Arial" w:cs="Arial"/>
                <w:sz w:val="22"/>
                <w:szCs w:val="22"/>
              </w:rPr>
              <w:t xml:space="preserve"> </w:t>
            </w:r>
            <w:proofErr w:type="spellStart"/>
            <w:r w:rsidRPr="00DF1C94">
              <w:rPr>
                <w:rFonts w:ascii="Arial" w:eastAsia="Arial" w:hAnsi="Arial" w:cs="Arial"/>
                <w:sz w:val="22"/>
                <w:szCs w:val="22"/>
              </w:rPr>
              <w:t>scăzut</w:t>
            </w:r>
            <w:proofErr w:type="spellEnd"/>
          </w:p>
        </w:tc>
      </w:tr>
      <w:tr w:rsidR="00632F5F" w:rsidRPr="00DF1C94" w14:paraId="6A5AAAF5" w14:textId="77777777">
        <w:tc>
          <w:tcPr>
            <w:tcW w:w="3500" w:type="dxa"/>
            <w:tcBorders>
              <w:top w:val="single" w:sz="1" w:space="0" w:color="000000"/>
              <w:left w:val="single" w:sz="1" w:space="0" w:color="000000"/>
              <w:bottom w:val="single" w:sz="1" w:space="0" w:color="000000"/>
              <w:right w:val="single" w:sz="1" w:space="0" w:color="000000"/>
            </w:tcBorders>
            <w:tcMar>
              <w:top w:w="60" w:type="dxa"/>
              <w:left w:w="120" w:type="dxa"/>
              <w:bottom w:w="60" w:type="dxa"/>
              <w:right w:w="120" w:type="dxa"/>
            </w:tcMar>
          </w:tcPr>
          <w:p w14:paraId="36DC42CF" w14:textId="77777777" w:rsidR="00632F5F" w:rsidRPr="00DF1C94" w:rsidRDefault="0063302C">
            <w:pPr>
              <w:rPr>
                <w:sz w:val="22"/>
                <w:szCs w:val="22"/>
              </w:rPr>
            </w:pPr>
            <w:proofErr w:type="spellStart"/>
            <w:r w:rsidRPr="00DF1C94">
              <w:rPr>
                <w:rFonts w:ascii="Arial" w:eastAsia="Arial" w:hAnsi="Arial" w:cs="Arial"/>
                <w:b/>
                <w:bCs/>
                <w:sz w:val="22"/>
                <w:szCs w:val="22"/>
              </w:rPr>
              <w:t>Perioada</w:t>
            </w:r>
            <w:proofErr w:type="spellEnd"/>
            <w:r w:rsidRPr="00DF1C94">
              <w:rPr>
                <w:rFonts w:ascii="Arial" w:eastAsia="Arial" w:hAnsi="Arial" w:cs="Arial"/>
                <w:b/>
                <w:bCs/>
                <w:sz w:val="22"/>
                <w:szCs w:val="22"/>
              </w:rPr>
              <w:t xml:space="preserve"> de </w:t>
            </w:r>
            <w:proofErr w:type="spellStart"/>
            <w:r w:rsidRPr="00DF1C94">
              <w:rPr>
                <w:rFonts w:ascii="Arial" w:eastAsia="Arial" w:hAnsi="Arial" w:cs="Arial"/>
                <w:b/>
                <w:bCs/>
                <w:sz w:val="22"/>
                <w:szCs w:val="22"/>
              </w:rPr>
              <w:t>valabilitate</w:t>
            </w:r>
            <w:proofErr w:type="spellEnd"/>
            <w:r w:rsidRPr="00DF1C94">
              <w:rPr>
                <w:rFonts w:ascii="Arial" w:eastAsia="Arial" w:hAnsi="Arial" w:cs="Arial"/>
                <w:b/>
                <w:bCs/>
                <w:sz w:val="22"/>
                <w:szCs w:val="22"/>
              </w:rPr>
              <w:t xml:space="preserve"> </w:t>
            </w:r>
            <w:proofErr w:type="gramStart"/>
            <w:r w:rsidRPr="00DF1C94">
              <w:rPr>
                <w:rFonts w:ascii="Arial" w:eastAsia="Arial" w:hAnsi="Arial" w:cs="Arial"/>
                <w:b/>
                <w:bCs/>
                <w:sz w:val="22"/>
                <w:szCs w:val="22"/>
              </w:rPr>
              <w:t>a</w:t>
            </w:r>
            <w:proofErr w:type="gramEnd"/>
            <w:r w:rsidRPr="00DF1C94">
              <w:rPr>
                <w:rFonts w:ascii="Arial" w:eastAsia="Arial" w:hAnsi="Arial" w:cs="Arial"/>
                <w:b/>
                <w:bCs/>
                <w:sz w:val="22"/>
                <w:szCs w:val="22"/>
              </w:rPr>
              <w:t xml:space="preserve"> </w:t>
            </w:r>
            <w:proofErr w:type="spellStart"/>
            <w:r w:rsidRPr="00DF1C94">
              <w:rPr>
                <w:rFonts w:ascii="Arial" w:eastAsia="Arial" w:hAnsi="Arial" w:cs="Arial"/>
                <w:b/>
                <w:bCs/>
                <w:sz w:val="22"/>
                <w:szCs w:val="22"/>
              </w:rPr>
              <w:t>ofertei</w:t>
            </w:r>
            <w:proofErr w:type="spellEnd"/>
          </w:p>
        </w:tc>
        <w:tc>
          <w:tcPr>
            <w:tcW w:w="6966" w:type="dxa"/>
            <w:tcBorders>
              <w:top w:val="single" w:sz="1" w:space="0" w:color="000000"/>
              <w:left w:val="single" w:sz="1" w:space="0" w:color="000000"/>
              <w:bottom w:val="single" w:sz="1" w:space="0" w:color="000000"/>
              <w:right w:val="single" w:sz="1" w:space="0" w:color="000000"/>
            </w:tcBorders>
            <w:tcMar>
              <w:top w:w="60" w:type="dxa"/>
              <w:left w:w="120" w:type="dxa"/>
              <w:bottom w:w="60" w:type="dxa"/>
              <w:right w:w="120" w:type="dxa"/>
            </w:tcMar>
          </w:tcPr>
          <w:p w14:paraId="3AFBD657" w14:textId="77777777" w:rsidR="00632F5F" w:rsidRPr="00DF1C94" w:rsidRDefault="0063302C" w:rsidP="00DF1C94">
            <w:pPr>
              <w:jc w:val="both"/>
              <w:rPr>
                <w:sz w:val="22"/>
                <w:szCs w:val="22"/>
              </w:rPr>
            </w:pPr>
            <w:r w:rsidRPr="00DF1C94">
              <w:rPr>
                <w:rFonts w:ascii="Arial" w:eastAsia="Arial" w:hAnsi="Arial" w:cs="Arial"/>
                <w:sz w:val="22"/>
                <w:szCs w:val="22"/>
              </w:rPr>
              <w:t xml:space="preserve">30 de </w:t>
            </w:r>
            <w:proofErr w:type="spellStart"/>
            <w:r w:rsidRPr="00DF1C94">
              <w:rPr>
                <w:rFonts w:ascii="Arial" w:eastAsia="Arial" w:hAnsi="Arial" w:cs="Arial"/>
                <w:sz w:val="22"/>
                <w:szCs w:val="22"/>
              </w:rPr>
              <w:t>zile</w:t>
            </w:r>
            <w:proofErr w:type="spellEnd"/>
            <w:r w:rsidRPr="00DF1C94">
              <w:rPr>
                <w:rFonts w:ascii="Arial" w:eastAsia="Arial" w:hAnsi="Arial" w:cs="Arial"/>
                <w:sz w:val="22"/>
                <w:szCs w:val="22"/>
              </w:rPr>
              <w:t xml:space="preserve"> de la data </w:t>
            </w:r>
            <w:proofErr w:type="spellStart"/>
            <w:r w:rsidRPr="00DF1C94">
              <w:rPr>
                <w:rFonts w:ascii="Arial" w:eastAsia="Arial" w:hAnsi="Arial" w:cs="Arial"/>
                <w:sz w:val="22"/>
                <w:szCs w:val="22"/>
              </w:rPr>
              <w:t>limită</w:t>
            </w:r>
            <w:proofErr w:type="spellEnd"/>
            <w:r w:rsidRPr="00DF1C94">
              <w:rPr>
                <w:rFonts w:ascii="Arial" w:eastAsia="Arial" w:hAnsi="Arial" w:cs="Arial"/>
                <w:sz w:val="22"/>
                <w:szCs w:val="22"/>
              </w:rPr>
              <w:t xml:space="preserve"> de </w:t>
            </w:r>
            <w:proofErr w:type="spellStart"/>
            <w:r w:rsidRPr="00DF1C94">
              <w:rPr>
                <w:rFonts w:ascii="Arial" w:eastAsia="Arial" w:hAnsi="Arial" w:cs="Arial"/>
                <w:sz w:val="22"/>
                <w:szCs w:val="22"/>
              </w:rPr>
              <w:t>depunere</w:t>
            </w:r>
            <w:proofErr w:type="spellEnd"/>
            <w:r w:rsidRPr="00DF1C94">
              <w:rPr>
                <w:rFonts w:ascii="Arial" w:eastAsia="Arial" w:hAnsi="Arial" w:cs="Arial"/>
                <w:sz w:val="22"/>
                <w:szCs w:val="22"/>
              </w:rPr>
              <w:t xml:space="preserve"> </w:t>
            </w:r>
            <w:proofErr w:type="gramStart"/>
            <w:r w:rsidRPr="00DF1C94">
              <w:rPr>
                <w:rFonts w:ascii="Arial" w:eastAsia="Arial" w:hAnsi="Arial" w:cs="Arial"/>
                <w:sz w:val="22"/>
                <w:szCs w:val="22"/>
              </w:rPr>
              <w:t>a</w:t>
            </w:r>
            <w:proofErr w:type="gramEnd"/>
            <w:r w:rsidRPr="00DF1C94">
              <w:rPr>
                <w:rFonts w:ascii="Arial" w:eastAsia="Arial" w:hAnsi="Arial" w:cs="Arial"/>
                <w:sz w:val="22"/>
                <w:szCs w:val="22"/>
              </w:rPr>
              <w:t xml:space="preserve"> </w:t>
            </w:r>
            <w:proofErr w:type="spellStart"/>
            <w:r w:rsidRPr="00DF1C94">
              <w:rPr>
                <w:rFonts w:ascii="Arial" w:eastAsia="Arial" w:hAnsi="Arial" w:cs="Arial"/>
                <w:sz w:val="22"/>
                <w:szCs w:val="22"/>
              </w:rPr>
              <w:t>ofertelor</w:t>
            </w:r>
            <w:proofErr w:type="spellEnd"/>
          </w:p>
        </w:tc>
      </w:tr>
      <w:tr w:rsidR="00632F5F" w:rsidRPr="00DF1C94" w14:paraId="43E53C94" w14:textId="77777777">
        <w:tc>
          <w:tcPr>
            <w:tcW w:w="3500" w:type="dxa"/>
            <w:tcBorders>
              <w:top w:val="single" w:sz="1" w:space="0" w:color="000000"/>
              <w:left w:val="single" w:sz="1" w:space="0" w:color="000000"/>
              <w:bottom w:val="single" w:sz="1" w:space="0" w:color="000000"/>
              <w:right w:val="single" w:sz="1" w:space="0" w:color="000000"/>
            </w:tcBorders>
            <w:tcMar>
              <w:top w:w="60" w:type="dxa"/>
              <w:left w:w="120" w:type="dxa"/>
              <w:bottom w:w="60" w:type="dxa"/>
              <w:right w:w="120" w:type="dxa"/>
            </w:tcMar>
          </w:tcPr>
          <w:p w14:paraId="335D73AA" w14:textId="77777777" w:rsidR="00632F5F" w:rsidRPr="00DF1C94" w:rsidRDefault="0063302C">
            <w:pPr>
              <w:rPr>
                <w:sz w:val="22"/>
                <w:szCs w:val="22"/>
              </w:rPr>
            </w:pPr>
            <w:proofErr w:type="spellStart"/>
            <w:r w:rsidRPr="00DF1C94">
              <w:rPr>
                <w:rFonts w:ascii="Arial" w:eastAsia="Arial" w:hAnsi="Arial" w:cs="Arial"/>
                <w:b/>
                <w:bCs/>
                <w:sz w:val="22"/>
                <w:szCs w:val="22"/>
              </w:rPr>
              <w:t>Garanție</w:t>
            </w:r>
            <w:proofErr w:type="spellEnd"/>
            <w:r w:rsidRPr="00DF1C94">
              <w:rPr>
                <w:rFonts w:ascii="Arial" w:eastAsia="Arial" w:hAnsi="Arial" w:cs="Arial"/>
                <w:b/>
                <w:bCs/>
                <w:sz w:val="22"/>
                <w:szCs w:val="22"/>
              </w:rPr>
              <w:t xml:space="preserve"> </w:t>
            </w:r>
            <w:proofErr w:type="spellStart"/>
            <w:r w:rsidRPr="00DF1C94">
              <w:rPr>
                <w:rFonts w:ascii="Arial" w:eastAsia="Arial" w:hAnsi="Arial" w:cs="Arial"/>
                <w:b/>
                <w:bCs/>
                <w:sz w:val="22"/>
                <w:szCs w:val="22"/>
              </w:rPr>
              <w:t>obligatorie</w:t>
            </w:r>
            <w:proofErr w:type="spellEnd"/>
          </w:p>
        </w:tc>
        <w:tc>
          <w:tcPr>
            <w:tcW w:w="6966" w:type="dxa"/>
            <w:tcBorders>
              <w:top w:val="single" w:sz="1" w:space="0" w:color="000000"/>
              <w:left w:val="single" w:sz="1" w:space="0" w:color="000000"/>
              <w:bottom w:val="single" w:sz="1" w:space="0" w:color="000000"/>
              <w:right w:val="single" w:sz="1" w:space="0" w:color="000000"/>
            </w:tcBorders>
            <w:tcMar>
              <w:top w:w="60" w:type="dxa"/>
              <w:left w:w="120" w:type="dxa"/>
              <w:bottom w:w="60" w:type="dxa"/>
              <w:right w:w="120" w:type="dxa"/>
            </w:tcMar>
          </w:tcPr>
          <w:p w14:paraId="232B017F" w14:textId="77777777" w:rsidR="00632F5F" w:rsidRPr="00DF1C94" w:rsidRDefault="0063302C" w:rsidP="00DF1C94">
            <w:pPr>
              <w:jc w:val="both"/>
              <w:rPr>
                <w:sz w:val="22"/>
                <w:szCs w:val="22"/>
              </w:rPr>
            </w:pPr>
            <w:r w:rsidRPr="00DF1C94">
              <w:rPr>
                <w:rFonts w:ascii="Arial" w:eastAsia="Arial" w:hAnsi="Arial" w:cs="Arial"/>
                <w:sz w:val="22"/>
                <w:szCs w:val="22"/>
              </w:rPr>
              <w:t xml:space="preserve">Minim 36 de </w:t>
            </w:r>
            <w:proofErr w:type="spellStart"/>
            <w:r w:rsidRPr="00DF1C94">
              <w:rPr>
                <w:rFonts w:ascii="Arial" w:eastAsia="Arial" w:hAnsi="Arial" w:cs="Arial"/>
                <w:sz w:val="22"/>
                <w:szCs w:val="22"/>
              </w:rPr>
              <w:t>luni</w:t>
            </w:r>
            <w:proofErr w:type="spellEnd"/>
            <w:r w:rsidRPr="00DF1C94">
              <w:rPr>
                <w:rFonts w:ascii="Arial" w:eastAsia="Arial" w:hAnsi="Arial" w:cs="Arial"/>
                <w:sz w:val="22"/>
                <w:szCs w:val="22"/>
              </w:rPr>
              <w:t xml:space="preserve"> de la data </w:t>
            </w:r>
            <w:proofErr w:type="spellStart"/>
            <w:r w:rsidRPr="00DF1C94">
              <w:rPr>
                <w:rFonts w:ascii="Arial" w:eastAsia="Arial" w:hAnsi="Arial" w:cs="Arial"/>
                <w:sz w:val="22"/>
                <w:szCs w:val="22"/>
              </w:rPr>
              <w:t>recepției</w:t>
            </w:r>
            <w:proofErr w:type="spellEnd"/>
            <w:r w:rsidRPr="00DF1C94">
              <w:rPr>
                <w:rFonts w:ascii="Arial" w:eastAsia="Arial" w:hAnsi="Arial" w:cs="Arial"/>
                <w:sz w:val="22"/>
                <w:szCs w:val="22"/>
              </w:rPr>
              <w:t xml:space="preserve"> </w:t>
            </w:r>
            <w:proofErr w:type="spellStart"/>
            <w:r w:rsidRPr="00DF1C94">
              <w:rPr>
                <w:rFonts w:ascii="Arial" w:eastAsia="Arial" w:hAnsi="Arial" w:cs="Arial"/>
                <w:sz w:val="22"/>
                <w:szCs w:val="22"/>
              </w:rPr>
              <w:t>calitative</w:t>
            </w:r>
            <w:proofErr w:type="spellEnd"/>
            <w:r w:rsidRPr="00DF1C94">
              <w:rPr>
                <w:rFonts w:ascii="Arial" w:eastAsia="Arial" w:hAnsi="Arial" w:cs="Arial"/>
                <w:sz w:val="22"/>
                <w:szCs w:val="22"/>
              </w:rPr>
              <w:t xml:space="preserve"> </w:t>
            </w:r>
            <w:proofErr w:type="spellStart"/>
            <w:r w:rsidRPr="00DF1C94">
              <w:rPr>
                <w:rFonts w:ascii="Arial" w:eastAsia="Arial" w:hAnsi="Arial" w:cs="Arial"/>
                <w:sz w:val="22"/>
                <w:szCs w:val="22"/>
              </w:rPr>
              <w:t>și</w:t>
            </w:r>
            <w:proofErr w:type="spellEnd"/>
            <w:r w:rsidRPr="00DF1C94">
              <w:rPr>
                <w:rFonts w:ascii="Arial" w:eastAsia="Arial" w:hAnsi="Arial" w:cs="Arial"/>
                <w:sz w:val="22"/>
                <w:szCs w:val="22"/>
              </w:rPr>
              <w:t xml:space="preserve"> </w:t>
            </w:r>
            <w:proofErr w:type="spellStart"/>
            <w:r w:rsidRPr="00DF1C94">
              <w:rPr>
                <w:rFonts w:ascii="Arial" w:eastAsia="Arial" w:hAnsi="Arial" w:cs="Arial"/>
                <w:sz w:val="22"/>
                <w:szCs w:val="22"/>
              </w:rPr>
              <w:t>punerii</w:t>
            </w:r>
            <w:proofErr w:type="spellEnd"/>
            <w:r w:rsidRPr="00DF1C94">
              <w:rPr>
                <w:rFonts w:ascii="Arial" w:eastAsia="Arial" w:hAnsi="Arial" w:cs="Arial"/>
                <w:sz w:val="22"/>
                <w:szCs w:val="22"/>
              </w:rPr>
              <w:t xml:space="preserve"> </w:t>
            </w:r>
            <w:proofErr w:type="spellStart"/>
            <w:r w:rsidRPr="00DF1C94">
              <w:rPr>
                <w:rFonts w:ascii="Arial" w:eastAsia="Arial" w:hAnsi="Arial" w:cs="Arial"/>
                <w:sz w:val="22"/>
                <w:szCs w:val="22"/>
              </w:rPr>
              <w:t>în</w:t>
            </w:r>
            <w:proofErr w:type="spellEnd"/>
            <w:r w:rsidRPr="00DF1C94">
              <w:rPr>
                <w:rFonts w:ascii="Arial" w:eastAsia="Arial" w:hAnsi="Arial" w:cs="Arial"/>
                <w:sz w:val="22"/>
                <w:szCs w:val="22"/>
              </w:rPr>
              <w:t xml:space="preserve"> </w:t>
            </w:r>
            <w:proofErr w:type="spellStart"/>
            <w:r w:rsidRPr="00DF1C94">
              <w:rPr>
                <w:rFonts w:ascii="Arial" w:eastAsia="Arial" w:hAnsi="Arial" w:cs="Arial"/>
                <w:sz w:val="22"/>
                <w:szCs w:val="22"/>
              </w:rPr>
              <w:t>funcțiune</w:t>
            </w:r>
            <w:proofErr w:type="spellEnd"/>
          </w:p>
        </w:tc>
      </w:tr>
      <w:tr w:rsidR="00632F5F" w:rsidRPr="00DF1C94" w14:paraId="795EBFFE" w14:textId="77777777">
        <w:tc>
          <w:tcPr>
            <w:tcW w:w="3500" w:type="dxa"/>
            <w:tcBorders>
              <w:top w:val="single" w:sz="1" w:space="0" w:color="000000"/>
              <w:left w:val="single" w:sz="1" w:space="0" w:color="000000"/>
              <w:bottom w:val="single" w:sz="1" w:space="0" w:color="000000"/>
              <w:right w:val="single" w:sz="1" w:space="0" w:color="000000"/>
            </w:tcBorders>
            <w:tcMar>
              <w:top w:w="60" w:type="dxa"/>
              <w:left w:w="120" w:type="dxa"/>
              <w:bottom w:w="60" w:type="dxa"/>
              <w:right w:w="120" w:type="dxa"/>
            </w:tcMar>
          </w:tcPr>
          <w:p w14:paraId="4C51D2A1" w14:textId="77777777" w:rsidR="00632F5F" w:rsidRPr="00DF1C94" w:rsidRDefault="0063302C">
            <w:pPr>
              <w:rPr>
                <w:sz w:val="22"/>
                <w:szCs w:val="22"/>
              </w:rPr>
            </w:pPr>
            <w:proofErr w:type="spellStart"/>
            <w:r w:rsidRPr="00DF1C94">
              <w:rPr>
                <w:rFonts w:ascii="Arial" w:eastAsia="Arial" w:hAnsi="Arial" w:cs="Arial"/>
                <w:b/>
                <w:bCs/>
                <w:sz w:val="22"/>
                <w:szCs w:val="22"/>
              </w:rPr>
              <w:t>Mijloace</w:t>
            </w:r>
            <w:proofErr w:type="spellEnd"/>
            <w:r w:rsidRPr="00DF1C94">
              <w:rPr>
                <w:rFonts w:ascii="Arial" w:eastAsia="Arial" w:hAnsi="Arial" w:cs="Arial"/>
                <w:b/>
                <w:bCs/>
                <w:sz w:val="22"/>
                <w:szCs w:val="22"/>
              </w:rPr>
              <w:t xml:space="preserve"> de </w:t>
            </w:r>
            <w:proofErr w:type="spellStart"/>
            <w:r w:rsidRPr="00DF1C94">
              <w:rPr>
                <w:rFonts w:ascii="Arial" w:eastAsia="Arial" w:hAnsi="Arial" w:cs="Arial"/>
                <w:b/>
                <w:bCs/>
                <w:sz w:val="22"/>
                <w:szCs w:val="22"/>
              </w:rPr>
              <w:t>comunicare</w:t>
            </w:r>
            <w:proofErr w:type="spellEnd"/>
          </w:p>
        </w:tc>
        <w:tc>
          <w:tcPr>
            <w:tcW w:w="6966" w:type="dxa"/>
            <w:tcBorders>
              <w:top w:val="single" w:sz="1" w:space="0" w:color="000000"/>
              <w:left w:val="single" w:sz="1" w:space="0" w:color="000000"/>
              <w:bottom w:val="single" w:sz="1" w:space="0" w:color="000000"/>
              <w:right w:val="single" w:sz="1" w:space="0" w:color="000000"/>
            </w:tcBorders>
            <w:tcMar>
              <w:top w:w="60" w:type="dxa"/>
              <w:left w:w="120" w:type="dxa"/>
              <w:bottom w:w="60" w:type="dxa"/>
              <w:right w:w="120" w:type="dxa"/>
            </w:tcMar>
          </w:tcPr>
          <w:p w14:paraId="7A0A54A9" w14:textId="77777777" w:rsidR="00632F5F" w:rsidRPr="00DF1C94" w:rsidRDefault="0063302C" w:rsidP="00DF1C94">
            <w:pPr>
              <w:jc w:val="both"/>
              <w:rPr>
                <w:sz w:val="22"/>
                <w:szCs w:val="22"/>
              </w:rPr>
            </w:pPr>
            <w:proofErr w:type="spellStart"/>
            <w:r w:rsidRPr="00DF1C94">
              <w:rPr>
                <w:rFonts w:ascii="Arial" w:eastAsia="Arial" w:hAnsi="Arial" w:cs="Arial"/>
                <w:sz w:val="22"/>
                <w:szCs w:val="22"/>
              </w:rPr>
              <w:t>Informații</w:t>
            </w:r>
            <w:proofErr w:type="spellEnd"/>
            <w:r w:rsidRPr="00DF1C94">
              <w:rPr>
                <w:rFonts w:ascii="Arial" w:eastAsia="Arial" w:hAnsi="Arial" w:cs="Arial"/>
                <w:sz w:val="22"/>
                <w:szCs w:val="22"/>
              </w:rPr>
              <w:t xml:space="preserve"> </w:t>
            </w:r>
            <w:proofErr w:type="spellStart"/>
            <w:r w:rsidRPr="00DF1C94">
              <w:rPr>
                <w:rFonts w:ascii="Arial" w:eastAsia="Arial" w:hAnsi="Arial" w:cs="Arial"/>
                <w:sz w:val="22"/>
                <w:szCs w:val="22"/>
              </w:rPr>
              <w:t>suplimentare</w:t>
            </w:r>
            <w:proofErr w:type="spellEnd"/>
            <w:r w:rsidRPr="00DF1C94">
              <w:rPr>
                <w:rFonts w:ascii="Arial" w:eastAsia="Arial" w:hAnsi="Arial" w:cs="Arial"/>
                <w:sz w:val="22"/>
                <w:szCs w:val="22"/>
              </w:rPr>
              <w:t xml:space="preserve"> </w:t>
            </w:r>
            <w:proofErr w:type="spellStart"/>
            <w:r w:rsidRPr="00DF1C94">
              <w:rPr>
                <w:rFonts w:ascii="Arial" w:eastAsia="Arial" w:hAnsi="Arial" w:cs="Arial"/>
                <w:sz w:val="22"/>
                <w:szCs w:val="22"/>
              </w:rPr>
              <w:t>sau</w:t>
            </w:r>
            <w:proofErr w:type="spellEnd"/>
            <w:r w:rsidRPr="00DF1C94">
              <w:rPr>
                <w:rFonts w:ascii="Arial" w:eastAsia="Arial" w:hAnsi="Arial" w:cs="Arial"/>
                <w:sz w:val="22"/>
                <w:szCs w:val="22"/>
              </w:rPr>
              <w:t xml:space="preserve"> </w:t>
            </w:r>
            <w:proofErr w:type="spellStart"/>
            <w:r w:rsidRPr="00DF1C94">
              <w:rPr>
                <w:rFonts w:ascii="Arial" w:eastAsia="Arial" w:hAnsi="Arial" w:cs="Arial"/>
                <w:sz w:val="22"/>
                <w:szCs w:val="22"/>
              </w:rPr>
              <w:t>clarificări</w:t>
            </w:r>
            <w:proofErr w:type="spellEnd"/>
            <w:r w:rsidRPr="00DF1C94">
              <w:rPr>
                <w:rFonts w:ascii="Arial" w:eastAsia="Arial" w:hAnsi="Arial" w:cs="Arial"/>
                <w:sz w:val="22"/>
                <w:szCs w:val="22"/>
              </w:rPr>
              <w:t xml:space="preserve"> se pot </w:t>
            </w:r>
            <w:proofErr w:type="spellStart"/>
            <w:r w:rsidRPr="00DF1C94">
              <w:rPr>
                <w:rFonts w:ascii="Arial" w:eastAsia="Arial" w:hAnsi="Arial" w:cs="Arial"/>
                <w:sz w:val="22"/>
                <w:szCs w:val="22"/>
              </w:rPr>
              <w:t>obține</w:t>
            </w:r>
            <w:proofErr w:type="spellEnd"/>
            <w:r w:rsidRPr="00DF1C94">
              <w:rPr>
                <w:rFonts w:ascii="Arial" w:eastAsia="Arial" w:hAnsi="Arial" w:cs="Arial"/>
                <w:sz w:val="22"/>
                <w:szCs w:val="22"/>
              </w:rPr>
              <w:t xml:space="preserve"> de la </w:t>
            </w:r>
            <w:proofErr w:type="spellStart"/>
            <w:r w:rsidRPr="00DF1C94">
              <w:rPr>
                <w:rFonts w:ascii="Arial" w:eastAsia="Arial" w:hAnsi="Arial" w:cs="Arial"/>
                <w:sz w:val="22"/>
                <w:szCs w:val="22"/>
              </w:rPr>
              <w:t>Compartimentul</w:t>
            </w:r>
            <w:proofErr w:type="spellEnd"/>
            <w:r w:rsidRPr="00DF1C94">
              <w:rPr>
                <w:rFonts w:ascii="Arial" w:eastAsia="Arial" w:hAnsi="Arial" w:cs="Arial"/>
                <w:sz w:val="22"/>
                <w:szCs w:val="22"/>
              </w:rPr>
              <w:t xml:space="preserve"> </w:t>
            </w:r>
            <w:proofErr w:type="spellStart"/>
            <w:r w:rsidRPr="00DF1C94">
              <w:rPr>
                <w:rFonts w:ascii="Arial" w:eastAsia="Arial" w:hAnsi="Arial" w:cs="Arial"/>
                <w:sz w:val="22"/>
                <w:szCs w:val="22"/>
              </w:rPr>
              <w:t>Achiziții</w:t>
            </w:r>
            <w:proofErr w:type="spellEnd"/>
            <w:r w:rsidRPr="00DF1C94">
              <w:rPr>
                <w:rFonts w:ascii="Arial" w:eastAsia="Arial" w:hAnsi="Arial" w:cs="Arial"/>
                <w:sz w:val="22"/>
                <w:szCs w:val="22"/>
              </w:rPr>
              <w:t xml:space="preserve"> </w:t>
            </w:r>
            <w:proofErr w:type="spellStart"/>
            <w:r w:rsidRPr="00DF1C94">
              <w:rPr>
                <w:rFonts w:ascii="Arial" w:eastAsia="Arial" w:hAnsi="Arial" w:cs="Arial"/>
                <w:sz w:val="22"/>
                <w:szCs w:val="22"/>
              </w:rPr>
              <w:t>publice</w:t>
            </w:r>
            <w:proofErr w:type="spellEnd"/>
            <w:r w:rsidRPr="00DF1C94">
              <w:rPr>
                <w:rFonts w:ascii="Arial" w:eastAsia="Arial" w:hAnsi="Arial" w:cs="Arial"/>
                <w:sz w:val="22"/>
                <w:szCs w:val="22"/>
              </w:rPr>
              <w:t xml:space="preserve"> - </w:t>
            </w:r>
            <w:proofErr w:type="spellStart"/>
            <w:r w:rsidRPr="00DF1C94">
              <w:rPr>
                <w:rFonts w:ascii="Arial" w:eastAsia="Arial" w:hAnsi="Arial" w:cs="Arial"/>
                <w:sz w:val="22"/>
                <w:szCs w:val="22"/>
              </w:rPr>
              <w:t>ec.</w:t>
            </w:r>
            <w:proofErr w:type="spellEnd"/>
            <w:r w:rsidRPr="00DF1C94">
              <w:rPr>
                <w:rFonts w:ascii="Arial" w:eastAsia="Arial" w:hAnsi="Arial" w:cs="Arial"/>
                <w:sz w:val="22"/>
                <w:szCs w:val="22"/>
              </w:rPr>
              <w:t xml:space="preserve"> </w:t>
            </w:r>
            <w:proofErr w:type="spellStart"/>
            <w:r w:rsidRPr="00DF1C94">
              <w:rPr>
                <w:rFonts w:ascii="Arial" w:eastAsia="Arial" w:hAnsi="Arial" w:cs="Arial"/>
                <w:sz w:val="22"/>
                <w:szCs w:val="22"/>
              </w:rPr>
              <w:t>Tămaș</w:t>
            </w:r>
            <w:proofErr w:type="spellEnd"/>
            <w:r w:rsidRPr="00DF1C94">
              <w:rPr>
                <w:rFonts w:ascii="Arial" w:eastAsia="Arial" w:hAnsi="Arial" w:cs="Arial"/>
                <w:sz w:val="22"/>
                <w:szCs w:val="22"/>
              </w:rPr>
              <w:t xml:space="preserve"> Daniel, </w:t>
            </w:r>
            <w:proofErr w:type="spellStart"/>
            <w:r w:rsidRPr="00DF1C94">
              <w:rPr>
                <w:rFonts w:ascii="Arial" w:eastAsia="Arial" w:hAnsi="Arial" w:cs="Arial"/>
                <w:sz w:val="22"/>
                <w:szCs w:val="22"/>
              </w:rPr>
              <w:t>telefon</w:t>
            </w:r>
            <w:proofErr w:type="spellEnd"/>
            <w:r w:rsidRPr="00DF1C94">
              <w:rPr>
                <w:rFonts w:ascii="Arial" w:eastAsia="Arial" w:hAnsi="Arial" w:cs="Arial"/>
                <w:sz w:val="22"/>
                <w:szCs w:val="22"/>
              </w:rPr>
              <w:t xml:space="preserve"> 0771-065198, e-mail achizitii@spitalpsihiatrieborsa.ro. </w:t>
            </w:r>
            <w:proofErr w:type="spellStart"/>
            <w:r w:rsidRPr="00DF1C94">
              <w:rPr>
                <w:rFonts w:ascii="Arial" w:eastAsia="Arial" w:hAnsi="Arial" w:cs="Arial"/>
                <w:sz w:val="22"/>
                <w:szCs w:val="22"/>
              </w:rPr>
              <w:t>Răspunsul</w:t>
            </w:r>
            <w:proofErr w:type="spellEnd"/>
            <w:r w:rsidRPr="00DF1C94">
              <w:rPr>
                <w:rFonts w:ascii="Arial" w:eastAsia="Arial" w:hAnsi="Arial" w:cs="Arial"/>
                <w:sz w:val="22"/>
                <w:szCs w:val="22"/>
              </w:rPr>
              <w:t xml:space="preserve"> </w:t>
            </w:r>
            <w:proofErr w:type="spellStart"/>
            <w:r w:rsidRPr="00DF1C94">
              <w:rPr>
                <w:rFonts w:ascii="Arial" w:eastAsia="Arial" w:hAnsi="Arial" w:cs="Arial"/>
                <w:sz w:val="22"/>
                <w:szCs w:val="22"/>
              </w:rPr>
              <w:t>autorității</w:t>
            </w:r>
            <w:proofErr w:type="spellEnd"/>
            <w:r w:rsidRPr="00DF1C94">
              <w:rPr>
                <w:rFonts w:ascii="Arial" w:eastAsia="Arial" w:hAnsi="Arial" w:cs="Arial"/>
                <w:sz w:val="22"/>
                <w:szCs w:val="22"/>
              </w:rPr>
              <w:t xml:space="preserve"> </w:t>
            </w:r>
            <w:proofErr w:type="spellStart"/>
            <w:r w:rsidRPr="00DF1C94">
              <w:rPr>
                <w:rFonts w:ascii="Arial" w:eastAsia="Arial" w:hAnsi="Arial" w:cs="Arial"/>
                <w:sz w:val="22"/>
                <w:szCs w:val="22"/>
              </w:rPr>
              <w:t>contractante</w:t>
            </w:r>
            <w:proofErr w:type="spellEnd"/>
            <w:r w:rsidRPr="00DF1C94">
              <w:rPr>
                <w:rFonts w:ascii="Arial" w:eastAsia="Arial" w:hAnsi="Arial" w:cs="Arial"/>
                <w:sz w:val="22"/>
                <w:szCs w:val="22"/>
              </w:rPr>
              <w:t xml:space="preserve"> </w:t>
            </w:r>
            <w:proofErr w:type="spellStart"/>
            <w:r w:rsidRPr="00DF1C94">
              <w:rPr>
                <w:rFonts w:ascii="Arial" w:eastAsia="Arial" w:hAnsi="Arial" w:cs="Arial"/>
                <w:sz w:val="22"/>
                <w:szCs w:val="22"/>
              </w:rPr>
              <w:t>va</w:t>
            </w:r>
            <w:proofErr w:type="spellEnd"/>
            <w:r w:rsidRPr="00DF1C94">
              <w:rPr>
                <w:rFonts w:ascii="Arial" w:eastAsia="Arial" w:hAnsi="Arial" w:cs="Arial"/>
                <w:sz w:val="22"/>
                <w:szCs w:val="22"/>
              </w:rPr>
              <w:t xml:space="preserve"> fi </w:t>
            </w:r>
            <w:proofErr w:type="spellStart"/>
            <w:r w:rsidRPr="00DF1C94">
              <w:rPr>
                <w:rFonts w:ascii="Arial" w:eastAsia="Arial" w:hAnsi="Arial" w:cs="Arial"/>
                <w:sz w:val="22"/>
                <w:szCs w:val="22"/>
              </w:rPr>
              <w:t>transmis</w:t>
            </w:r>
            <w:proofErr w:type="spellEnd"/>
            <w:r w:rsidRPr="00DF1C94">
              <w:rPr>
                <w:rFonts w:ascii="Arial" w:eastAsia="Arial" w:hAnsi="Arial" w:cs="Arial"/>
                <w:sz w:val="22"/>
                <w:szCs w:val="22"/>
              </w:rPr>
              <w:t xml:space="preserve"> la </w:t>
            </w:r>
            <w:proofErr w:type="spellStart"/>
            <w:r w:rsidRPr="00DF1C94">
              <w:rPr>
                <w:rFonts w:ascii="Arial" w:eastAsia="Arial" w:hAnsi="Arial" w:cs="Arial"/>
                <w:sz w:val="22"/>
                <w:szCs w:val="22"/>
              </w:rPr>
              <w:t>adresa</w:t>
            </w:r>
            <w:proofErr w:type="spellEnd"/>
            <w:r w:rsidRPr="00DF1C94">
              <w:rPr>
                <w:rFonts w:ascii="Arial" w:eastAsia="Arial" w:hAnsi="Arial" w:cs="Arial"/>
                <w:sz w:val="22"/>
                <w:szCs w:val="22"/>
              </w:rPr>
              <w:t xml:space="preserve"> de e-mail </w:t>
            </w:r>
            <w:proofErr w:type="spellStart"/>
            <w:r w:rsidRPr="00DF1C94">
              <w:rPr>
                <w:rFonts w:ascii="Arial" w:eastAsia="Arial" w:hAnsi="Arial" w:cs="Arial"/>
                <w:sz w:val="22"/>
                <w:szCs w:val="22"/>
              </w:rPr>
              <w:t>indicată</w:t>
            </w:r>
            <w:proofErr w:type="spellEnd"/>
            <w:r w:rsidRPr="00DF1C94">
              <w:rPr>
                <w:rFonts w:ascii="Arial" w:eastAsia="Arial" w:hAnsi="Arial" w:cs="Arial"/>
                <w:sz w:val="22"/>
                <w:szCs w:val="22"/>
              </w:rPr>
              <w:t xml:space="preserve"> de </w:t>
            </w:r>
            <w:proofErr w:type="spellStart"/>
            <w:r w:rsidRPr="00DF1C94">
              <w:rPr>
                <w:rFonts w:ascii="Arial" w:eastAsia="Arial" w:hAnsi="Arial" w:cs="Arial"/>
                <w:sz w:val="22"/>
                <w:szCs w:val="22"/>
              </w:rPr>
              <w:t>operatorul</w:t>
            </w:r>
            <w:proofErr w:type="spellEnd"/>
            <w:r w:rsidRPr="00DF1C94">
              <w:rPr>
                <w:rFonts w:ascii="Arial" w:eastAsia="Arial" w:hAnsi="Arial" w:cs="Arial"/>
                <w:sz w:val="22"/>
                <w:szCs w:val="22"/>
              </w:rPr>
              <w:t xml:space="preserve"> economic.</w:t>
            </w:r>
          </w:p>
        </w:tc>
      </w:tr>
      <w:tr w:rsidR="00632F5F" w:rsidRPr="00DF1C94" w14:paraId="2082B884" w14:textId="77777777">
        <w:tc>
          <w:tcPr>
            <w:tcW w:w="3500" w:type="dxa"/>
            <w:tcBorders>
              <w:top w:val="single" w:sz="1" w:space="0" w:color="000000"/>
              <w:left w:val="single" w:sz="1" w:space="0" w:color="000000"/>
              <w:bottom w:val="single" w:sz="1" w:space="0" w:color="000000"/>
              <w:right w:val="single" w:sz="1" w:space="0" w:color="000000"/>
            </w:tcBorders>
            <w:tcMar>
              <w:top w:w="60" w:type="dxa"/>
              <w:left w:w="120" w:type="dxa"/>
              <w:bottom w:w="60" w:type="dxa"/>
              <w:right w:w="120" w:type="dxa"/>
            </w:tcMar>
          </w:tcPr>
          <w:p w14:paraId="42F862FE" w14:textId="77777777" w:rsidR="00632F5F" w:rsidRPr="00DF1C94" w:rsidRDefault="0063302C">
            <w:pPr>
              <w:rPr>
                <w:sz w:val="22"/>
                <w:szCs w:val="22"/>
              </w:rPr>
            </w:pPr>
            <w:proofErr w:type="spellStart"/>
            <w:r w:rsidRPr="00DF1C94">
              <w:rPr>
                <w:rFonts w:ascii="Arial" w:eastAsia="Arial" w:hAnsi="Arial" w:cs="Arial"/>
                <w:b/>
                <w:bCs/>
                <w:sz w:val="22"/>
                <w:szCs w:val="22"/>
              </w:rPr>
              <w:t>Documente</w:t>
            </w:r>
            <w:proofErr w:type="spellEnd"/>
            <w:r w:rsidRPr="00DF1C94">
              <w:rPr>
                <w:rFonts w:ascii="Arial" w:eastAsia="Arial" w:hAnsi="Arial" w:cs="Arial"/>
                <w:b/>
                <w:bCs/>
                <w:sz w:val="22"/>
                <w:szCs w:val="22"/>
              </w:rPr>
              <w:t xml:space="preserve"> solicitate la </w:t>
            </w:r>
            <w:proofErr w:type="spellStart"/>
            <w:r w:rsidRPr="00DF1C94">
              <w:rPr>
                <w:rFonts w:ascii="Arial" w:eastAsia="Arial" w:hAnsi="Arial" w:cs="Arial"/>
                <w:b/>
                <w:bCs/>
                <w:sz w:val="22"/>
                <w:szCs w:val="22"/>
              </w:rPr>
              <w:t>depunerea</w:t>
            </w:r>
            <w:proofErr w:type="spellEnd"/>
            <w:r w:rsidRPr="00DF1C94">
              <w:rPr>
                <w:rFonts w:ascii="Arial" w:eastAsia="Arial" w:hAnsi="Arial" w:cs="Arial"/>
                <w:b/>
                <w:bCs/>
                <w:sz w:val="22"/>
                <w:szCs w:val="22"/>
              </w:rPr>
              <w:t xml:space="preserve"> </w:t>
            </w:r>
            <w:proofErr w:type="spellStart"/>
            <w:r w:rsidRPr="00DF1C94">
              <w:rPr>
                <w:rFonts w:ascii="Arial" w:eastAsia="Arial" w:hAnsi="Arial" w:cs="Arial"/>
                <w:b/>
                <w:bCs/>
                <w:sz w:val="22"/>
                <w:szCs w:val="22"/>
              </w:rPr>
              <w:t>ofertei</w:t>
            </w:r>
            <w:proofErr w:type="spellEnd"/>
          </w:p>
        </w:tc>
        <w:tc>
          <w:tcPr>
            <w:tcW w:w="6966" w:type="dxa"/>
            <w:tcBorders>
              <w:top w:val="single" w:sz="1" w:space="0" w:color="000000"/>
              <w:left w:val="single" w:sz="1" w:space="0" w:color="000000"/>
              <w:bottom w:val="single" w:sz="1" w:space="0" w:color="000000"/>
              <w:right w:val="single" w:sz="1" w:space="0" w:color="000000"/>
            </w:tcBorders>
            <w:tcMar>
              <w:top w:w="60" w:type="dxa"/>
              <w:left w:w="120" w:type="dxa"/>
              <w:bottom w:w="60" w:type="dxa"/>
              <w:right w:w="120" w:type="dxa"/>
            </w:tcMar>
          </w:tcPr>
          <w:p w14:paraId="4DFA7D85" w14:textId="77777777" w:rsidR="00632F5F" w:rsidRPr="00DF1C94" w:rsidRDefault="0063302C" w:rsidP="00DF1C94">
            <w:pPr>
              <w:jc w:val="both"/>
              <w:rPr>
                <w:sz w:val="22"/>
                <w:szCs w:val="22"/>
              </w:rPr>
            </w:pPr>
            <w:r w:rsidRPr="00DF1C94">
              <w:rPr>
                <w:rFonts w:ascii="Arial" w:eastAsia="Arial" w:hAnsi="Arial" w:cs="Arial"/>
                <w:sz w:val="22"/>
                <w:szCs w:val="22"/>
              </w:rPr>
              <w:t xml:space="preserve">1. </w:t>
            </w:r>
            <w:proofErr w:type="spellStart"/>
            <w:r w:rsidRPr="00DF1C94">
              <w:rPr>
                <w:rFonts w:ascii="Arial" w:eastAsia="Arial" w:hAnsi="Arial" w:cs="Arial"/>
                <w:sz w:val="22"/>
                <w:szCs w:val="22"/>
              </w:rPr>
              <w:t>Propunere</w:t>
            </w:r>
            <w:proofErr w:type="spellEnd"/>
            <w:r w:rsidRPr="00DF1C94">
              <w:rPr>
                <w:rFonts w:ascii="Arial" w:eastAsia="Arial" w:hAnsi="Arial" w:cs="Arial"/>
                <w:sz w:val="22"/>
                <w:szCs w:val="22"/>
              </w:rPr>
              <w:t xml:space="preserve"> </w:t>
            </w:r>
            <w:proofErr w:type="spellStart"/>
            <w:r w:rsidRPr="00DF1C94">
              <w:rPr>
                <w:rFonts w:ascii="Arial" w:eastAsia="Arial" w:hAnsi="Arial" w:cs="Arial"/>
                <w:sz w:val="22"/>
                <w:szCs w:val="22"/>
              </w:rPr>
              <w:t>financiară</w:t>
            </w:r>
            <w:proofErr w:type="spellEnd"/>
            <w:r w:rsidRPr="00DF1C94">
              <w:rPr>
                <w:rFonts w:ascii="Arial" w:eastAsia="Arial" w:hAnsi="Arial" w:cs="Arial"/>
                <w:sz w:val="22"/>
                <w:szCs w:val="22"/>
              </w:rPr>
              <w:t xml:space="preserve"> (</w:t>
            </w:r>
            <w:proofErr w:type="spellStart"/>
            <w:r w:rsidRPr="00DF1C94">
              <w:rPr>
                <w:rFonts w:ascii="Arial" w:eastAsia="Arial" w:hAnsi="Arial" w:cs="Arial"/>
                <w:sz w:val="22"/>
                <w:szCs w:val="22"/>
              </w:rPr>
              <w:t>Formularul</w:t>
            </w:r>
            <w:proofErr w:type="spellEnd"/>
            <w:r w:rsidRPr="00DF1C94">
              <w:rPr>
                <w:rFonts w:ascii="Arial" w:eastAsia="Arial" w:hAnsi="Arial" w:cs="Arial"/>
                <w:sz w:val="22"/>
                <w:szCs w:val="22"/>
              </w:rPr>
              <w:t xml:space="preserve"> nr. 1 – Formular de </w:t>
            </w:r>
            <w:proofErr w:type="spellStart"/>
            <w:r w:rsidRPr="00DF1C94">
              <w:rPr>
                <w:rFonts w:ascii="Arial" w:eastAsia="Arial" w:hAnsi="Arial" w:cs="Arial"/>
                <w:sz w:val="22"/>
                <w:szCs w:val="22"/>
              </w:rPr>
              <w:t>ofertă</w:t>
            </w:r>
            <w:proofErr w:type="spellEnd"/>
            <w:r w:rsidRPr="00DF1C94">
              <w:rPr>
                <w:rFonts w:ascii="Arial" w:eastAsia="Arial" w:hAnsi="Arial" w:cs="Arial"/>
                <w:sz w:val="22"/>
                <w:szCs w:val="22"/>
              </w:rPr>
              <w:t xml:space="preserve">), cu </w:t>
            </w:r>
            <w:proofErr w:type="spellStart"/>
            <w:r w:rsidRPr="00DF1C94">
              <w:rPr>
                <w:rFonts w:ascii="Arial" w:eastAsia="Arial" w:hAnsi="Arial" w:cs="Arial"/>
                <w:sz w:val="22"/>
                <w:szCs w:val="22"/>
              </w:rPr>
              <w:t>prețul</w:t>
            </w:r>
            <w:proofErr w:type="spellEnd"/>
            <w:r w:rsidRPr="00DF1C94">
              <w:rPr>
                <w:rFonts w:ascii="Arial" w:eastAsia="Arial" w:hAnsi="Arial" w:cs="Arial"/>
                <w:sz w:val="22"/>
                <w:szCs w:val="22"/>
              </w:rPr>
              <w:t xml:space="preserve"> </w:t>
            </w:r>
            <w:proofErr w:type="spellStart"/>
            <w:r w:rsidRPr="00DF1C94">
              <w:rPr>
                <w:rFonts w:ascii="Arial" w:eastAsia="Arial" w:hAnsi="Arial" w:cs="Arial"/>
                <w:sz w:val="22"/>
                <w:szCs w:val="22"/>
              </w:rPr>
              <w:t>exprimat</w:t>
            </w:r>
            <w:proofErr w:type="spellEnd"/>
            <w:r w:rsidRPr="00DF1C94">
              <w:rPr>
                <w:rFonts w:ascii="Arial" w:eastAsia="Arial" w:hAnsi="Arial" w:cs="Arial"/>
                <w:sz w:val="22"/>
                <w:szCs w:val="22"/>
              </w:rPr>
              <w:t xml:space="preserve"> </w:t>
            </w:r>
            <w:proofErr w:type="spellStart"/>
            <w:r w:rsidRPr="00DF1C94">
              <w:rPr>
                <w:rFonts w:ascii="Arial" w:eastAsia="Arial" w:hAnsi="Arial" w:cs="Arial"/>
                <w:sz w:val="22"/>
                <w:szCs w:val="22"/>
              </w:rPr>
              <w:t>în</w:t>
            </w:r>
            <w:proofErr w:type="spellEnd"/>
            <w:r w:rsidRPr="00DF1C94">
              <w:rPr>
                <w:rFonts w:ascii="Arial" w:eastAsia="Arial" w:hAnsi="Arial" w:cs="Arial"/>
                <w:sz w:val="22"/>
                <w:szCs w:val="22"/>
              </w:rPr>
              <w:t xml:space="preserve"> lei, cu </w:t>
            </w:r>
            <w:proofErr w:type="spellStart"/>
            <w:r w:rsidRPr="00DF1C94">
              <w:rPr>
                <w:rFonts w:ascii="Arial" w:eastAsia="Arial" w:hAnsi="Arial" w:cs="Arial"/>
                <w:sz w:val="22"/>
                <w:szCs w:val="22"/>
              </w:rPr>
              <w:t>și</w:t>
            </w:r>
            <w:proofErr w:type="spellEnd"/>
            <w:r w:rsidRPr="00DF1C94">
              <w:rPr>
                <w:rFonts w:ascii="Arial" w:eastAsia="Arial" w:hAnsi="Arial" w:cs="Arial"/>
                <w:sz w:val="22"/>
                <w:szCs w:val="22"/>
              </w:rPr>
              <w:t xml:space="preserve"> </w:t>
            </w:r>
            <w:proofErr w:type="spellStart"/>
            <w:r w:rsidRPr="00DF1C94">
              <w:rPr>
                <w:rFonts w:ascii="Arial" w:eastAsia="Arial" w:hAnsi="Arial" w:cs="Arial"/>
                <w:sz w:val="22"/>
                <w:szCs w:val="22"/>
              </w:rPr>
              <w:t>fără</w:t>
            </w:r>
            <w:proofErr w:type="spellEnd"/>
            <w:r w:rsidRPr="00DF1C94">
              <w:rPr>
                <w:rFonts w:ascii="Arial" w:eastAsia="Arial" w:hAnsi="Arial" w:cs="Arial"/>
                <w:sz w:val="22"/>
                <w:szCs w:val="22"/>
              </w:rPr>
              <w:t xml:space="preserve"> TVA, cu maximum 2 </w:t>
            </w:r>
            <w:proofErr w:type="spellStart"/>
            <w:r w:rsidRPr="00DF1C94">
              <w:rPr>
                <w:rFonts w:ascii="Arial" w:eastAsia="Arial" w:hAnsi="Arial" w:cs="Arial"/>
                <w:sz w:val="22"/>
                <w:szCs w:val="22"/>
              </w:rPr>
              <w:t>zecimale</w:t>
            </w:r>
            <w:proofErr w:type="spellEnd"/>
            <w:r w:rsidRPr="00DF1C94">
              <w:rPr>
                <w:rFonts w:ascii="Arial" w:eastAsia="Arial" w:hAnsi="Arial" w:cs="Arial"/>
                <w:sz w:val="22"/>
                <w:szCs w:val="22"/>
              </w:rPr>
              <w:t xml:space="preserve">. </w:t>
            </w:r>
            <w:proofErr w:type="spellStart"/>
            <w:r w:rsidRPr="00DF1C94">
              <w:rPr>
                <w:rFonts w:ascii="Arial" w:eastAsia="Arial" w:hAnsi="Arial" w:cs="Arial"/>
                <w:sz w:val="22"/>
                <w:szCs w:val="22"/>
              </w:rPr>
              <w:t>Ofertele</w:t>
            </w:r>
            <w:proofErr w:type="spellEnd"/>
            <w:r w:rsidRPr="00DF1C94">
              <w:rPr>
                <w:rFonts w:ascii="Arial" w:eastAsia="Arial" w:hAnsi="Arial" w:cs="Arial"/>
                <w:sz w:val="22"/>
                <w:szCs w:val="22"/>
              </w:rPr>
              <w:t xml:space="preserve"> care </w:t>
            </w:r>
            <w:proofErr w:type="spellStart"/>
            <w:r w:rsidRPr="00DF1C94">
              <w:rPr>
                <w:rFonts w:ascii="Arial" w:eastAsia="Arial" w:hAnsi="Arial" w:cs="Arial"/>
                <w:sz w:val="22"/>
                <w:szCs w:val="22"/>
              </w:rPr>
              <w:t>depășesc</w:t>
            </w:r>
            <w:proofErr w:type="spellEnd"/>
            <w:r w:rsidRPr="00DF1C94">
              <w:rPr>
                <w:rFonts w:ascii="Arial" w:eastAsia="Arial" w:hAnsi="Arial" w:cs="Arial"/>
                <w:sz w:val="22"/>
                <w:szCs w:val="22"/>
              </w:rPr>
              <w:t xml:space="preserve"> </w:t>
            </w:r>
            <w:proofErr w:type="spellStart"/>
            <w:r w:rsidRPr="00DF1C94">
              <w:rPr>
                <w:rFonts w:ascii="Arial" w:eastAsia="Arial" w:hAnsi="Arial" w:cs="Arial"/>
                <w:sz w:val="22"/>
                <w:szCs w:val="22"/>
              </w:rPr>
              <w:t>valoarea</w:t>
            </w:r>
            <w:proofErr w:type="spellEnd"/>
            <w:r w:rsidRPr="00DF1C94">
              <w:rPr>
                <w:rFonts w:ascii="Arial" w:eastAsia="Arial" w:hAnsi="Arial" w:cs="Arial"/>
                <w:sz w:val="22"/>
                <w:szCs w:val="22"/>
              </w:rPr>
              <w:t xml:space="preserve"> </w:t>
            </w:r>
            <w:proofErr w:type="spellStart"/>
            <w:r w:rsidRPr="00DF1C94">
              <w:rPr>
                <w:rFonts w:ascii="Arial" w:eastAsia="Arial" w:hAnsi="Arial" w:cs="Arial"/>
                <w:sz w:val="22"/>
                <w:szCs w:val="22"/>
              </w:rPr>
              <w:t>estimată</w:t>
            </w:r>
            <w:proofErr w:type="spellEnd"/>
            <w:r w:rsidRPr="00DF1C94">
              <w:rPr>
                <w:rFonts w:ascii="Arial" w:eastAsia="Arial" w:hAnsi="Arial" w:cs="Arial"/>
                <w:sz w:val="22"/>
                <w:szCs w:val="22"/>
              </w:rPr>
              <w:t xml:space="preserve"> nu se </w:t>
            </w:r>
            <w:proofErr w:type="spellStart"/>
            <w:r w:rsidRPr="00DF1C94">
              <w:rPr>
                <w:rFonts w:ascii="Arial" w:eastAsia="Arial" w:hAnsi="Arial" w:cs="Arial"/>
                <w:sz w:val="22"/>
                <w:szCs w:val="22"/>
              </w:rPr>
              <w:t>iau</w:t>
            </w:r>
            <w:proofErr w:type="spellEnd"/>
            <w:r w:rsidRPr="00DF1C94">
              <w:rPr>
                <w:rFonts w:ascii="Arial" w:eastAsia="Arial" w:hAnsi="Arial" w:cs="Arial"/>
                <w:sz w:val="22"/>
                <w:szCs w:val="22"/>
              </w:rPr>
              <w:t xml:space="preserve"> </w:t>
            </w:r>
            <w:proofErr w:type="spellStart"/>
            <w:r w:rsidRPr="00DF1C94">
              <w:rPr>
                <w:rFonts w:ascii="Arial" w:eastAsia="Arial" w:hAnsi="Arial" w:cs="Arial"/>
                <w:sz w:val="22"/>
                <w:szCs w:val="22"/>
              </w:rPr>
              <w:t>în</w:t>
            </w:r>
            <w:proofErr w:type="spellEnd"/>
            <w:r w:rsidRPr="00DF1C94">
              <w:rPr>
                <w:rFonts w:ascii="Arial" w:eastAsia="Arial" w:hAnsi="Arial" w:cs="Arial"/>
                <w:sz w:val="22"/>
                <w:szCs w:val="22"/>
              </w:rPr>
              <w:t xml:space="preserve"> </w:t>
            </w:r>
            <w:proofErr w:type="spellStart"/>
            <w:r w:rsidRPr="00DF1C94">
              <w:rPr>
                <w:rFonts w:ascii="Arial" w:eastAsia="Arial" w:hAnsi="Arial" w:cs="Arial"/>
                <w:sz w:val="22"/>
                <w:szCs w:val="22"/>
              </w:rPr>
              <w:t>considerare</w:t>
            </w:r>
            <w:proofErr w:type="spellEnd"/>
            <w:r w:rsidRPr="00DF1C94">
              <w:rPr>
                <w:rFonts w:ascii="Arial" w:eastAsia="Arial" w:hAnsi="Arial" w:cs="Arial"/>
                <w:sz w:val="22"/>
                <w:szCs w:val="22"/>
              </w:rPr>
              <w:t>.</w:t>
            </w:r>
          </w:p>
          <w:p w14:paraId="1DAE2997" w14:textId="77777777" w:rsidR="00632F5F" w:rsidRPr="00DF1C94" w:rsidRDefault="00632F5F" w:rsidP="00DF1C94">
            <w:pPr>
              <w:jc w:val="both"/>
              <w:rPr>
                <w:sz w:val="22"/>
                <w:szCs w:val="22"/>
              </w:rPr>
            </w:pPr>
          </w:p>
          <w:p w14:paraId="3D7E4A44" w14:textId="77777777" w:rsidR="00632F5F" w:rsidRPr="00DF1C94" w:rsidRDefault="0063302C" w:rsidP="00DF1C94">
            <w:pPr>
              <w:jc w:val="both"/>
              <w:rPr>
                <w:sz w:val="22"/>
                <w:szCs w:val="22"/>
              </w:rPr>
            </w:pPr>
            <w:r w:rsidRPr="00DF1C94">
              <w:rPr>
                <w:rFonts w:ascii="Arial" w:eastAsia="Arial" w:hAnsi="Arial" w:cs="Arial"/>
                <w:sz w:val="22"/>
                <w:szCs w:val="22"/>
              </w:rPr>
              <w:t xml:space="preserve">2. </w:t>
            </w:r>
            <w:proofErr w:type="spellStart"/>
            <w:r w:rsidRPr="00DF1C94">
              <w:rPr>
                <w:rFonts w:ascii="Arial" w:eastAsia="Arial" w:hAnsi="Arial" w:cs="Arial"/>
                <w:sz w:val="22"/>
                <w:szCs w:val="22"/>
              </w:rPr>
              <w:t>Propunere</w:t>
            </w:r>
            <w:proofErr w:type="spellEnd"/>
            <w:r w:rsidRPr="00DF1C94">
              <w:rPr>
                <w:rFonts w:ascii="Arial" w:eastAsia="Arial" w:hAnsi="Arial" w:cs="Arial"/>
                <w:sz w:val="22"/>
                <w:szCs w:val="22"/>
              </w:rPr>
              <w:t xml:space="preserve"> </w:t>
            </w:r>
            <w:proofErr w:type="spellStart"/>
            <w:r w:rsidRPr="00DF1C94">
              <w:rPr>
                <w:rFonts w:ascii="Arial" w:eastAsia="Arial" w:hAnsi="Arial" w:cs="Arial"/>
                <w:sz w:val="22"/>
                <w:szCs w:val="22"/>
              </w:rPr>
              <w:t>tehnică</w:t>
            </w:r>
            <w:proofErr w:type="spellEnd"/>
            <w:r w:rsidRPr="00DF1C94">
              <w:rPr>
                <w:rFonts w:ascii="Arial" w:eastAsia="Arial" w:hAnsi="Arial" w:cs="Arial"/>
                <w:sz w:val="22"/>
                <w:szCs w:val="22"/>
              </w:rPr>
              <w:t xml:space="preserve">, care </w:t>
            </w:r>
            <w:proofErr w:type="spellStart"/>
            <w:r w:rsidRPr="00DF1C94">
              <w:rPr>
                <w:rFonts w:ascii="Arial" w:eastAsia="Arial" w:hAnsi="Arial" w:cs="Arial"/>
                <w:sz w:val="22"/>
                <w:szCs w:val="22"/>
              </w:rPr>
              <w:t>va</w:t>
            </w:r>
            <w:proofErr w:type="spellEnd"/>
            <w:r w:rsidRPr="00DF1C94">
              <w:rPr>
                <w:rFonts w:ascii="Arial" w:eastAsia="Arial" w:hAnsi="Arial" w:cs="Arial"/>
                <w:sz w:val="22"/>
                <w:szCs w:val="22"/>
              </w:rPr>
              <w:t xml:space="preserve"> </w:t>
            </w:r>
            <w:proofErr w:type="spellStart"/>
            <w:r w:rsidRPr="00DF1C94">
              <w:rPr>
                <w:rFonts w:ascii="Arial" w:eastAsia="Arial" w:hAnsi="Arial" w:cs="Arial"/>
                <w:sz w:val="22"/>
                <w:szCs w:val="22"/>
              </w:rPr>
              <w:t>conține</w:t>
            </w:r>
            <w:proofErr w:type="spellEnd"/>
            <w:r w:rsidRPr="00DF1C94">
              <w:rPr>
                <w:rFonts w:ascii="Arial" w:eastAsia="Arial" w:hAnsi="Arial" w:cs="Arial"/>
                <w:sz w:val="22"/>
                <w:szCs w:val="22"/>
              </w:rPr>
              <w:t>:</w:t>
            </w:r>
          </w:p>
          <w:p w14:paraId="30F3E653" w14:textId="77777777" w:rsidR="00632F5F" w:rsidRPr="00DF1C94" w:rsidRDefault="0063302C" w:rsidP="00DF1C94">
            <w:pPr>
              <w:jc w:val="both"/>
              <w:rPr>
                <w:sz w:val="22"/>
                <w:szCs w:val="22"/>
              </w:rPr>
            </w:pPr>
            <w:r w:rsidRPr="00DF1C94">
              <w:rPr>
                <w:rFonts w:ascii="Arial" w:eastAsia="Arial" w:hAnsi="Arial" w:cs="Arial"/>
                <w:sz w:val="22"/>
                <w:szCs w:val="22"/>
              </w:rPr>
              <w:t xml:space="preserve">   - </w:t>
            </w:r>
            <w:proofErr w:type="spellStart"/>
            <w:r w:rsidRPr="00DF1C94">
              <w:rPr>
                <w:rFonts w:ascii="Arial" w:eastAsia="Arial" w:hAnsi="Arial" w:cs="Arial"/>
                <w:sz w:val="22"/>
                <w:szCs w:val="22"/>
              </w:rPr>
              <w:t>Nominalizarea</w:t>
            </w:r>
            <w:proofErr w:type="spellEnd"/>
            <w:r w:rsidRPr="00DF1C94">
              <w:rPr>
                <w:rFonts w:ascii="Arial" w:eastAsia="Arial" w:hAnsi="Arial" w:cs="Arial"/>
                <w:sz w:val="22"/>
                <w:szCs w:val="22"/>
              </w:rPr>
              <w:t xml:space="preserve"> </w:t>
            </w:r>
            <w:proofErr w:type="spellStart"/>
            <w:r w:rsidRPr="00DF1C94">
              <w:rPr>
                <w:rFonts w:ascii="Arial" w:eastAsia="Arial" w:hAnsi="Arial" w:cs="Arial"/>
                <w:sz w:val="22"/>
                <w:szCs w:val="22"/>
              </w:rPr>
              <w:t>producătorului</w:t>
            </w:r>
            <w:proofErr w:type="spellEnd"/>
            <w:r w:rsidRPr="00DF1C94">
              <w:rPr>
                <w:rFonts w:ascii="Arial" w:eastAsia="Arial" w:hAnsi="Arial" w:cs="Arial"/>
                <w:sz w:val="22"/>
                <w:szCs w:val="22"/>
              </w:rPr>
              <w:t xml:space="preserve">, </w:t>
            </w:r>
            <w:proofErr w:type="spellStart"/>
            <w:r w:rsidRPr="00DF1C94">
              <w:rPr>
                <w:rFonts w:ascii="Arial" w:eastAsia="Arial" w:hAnsi="Arial" w:cs="Arial"/>
                <w:sz w:val="22"/>
                <w:szCs w:val="22"/>
              </w:rPr>
              <w:t>tipului</w:t>
            </w:r>
            <w:proofErr w:type="spellEnd"/>
            <w:r w:rsidRPr="00DF1C94">
              <w:rPr>
                <w:rFonts w:ascii="Arial" w:eastAsia="Arial" w:hAnsi="Arial" w:cs="Arial"/>
                <w:sz w:val="22"/>
                <w:szCs w:val="22"/>
              </w:rPr>
              <w:t xml:space="preserve"> </w:t>
            </w:r>
            <w:proofErr w:type="spellStart"/>
            <w:r w:rsidRPr="00DF1C94">
              <w:rPr>
                <w:rFonts w:ascii="Arial" w:eastAsia="Arial" w:hAnsi="Arial" w:cs="Arial"/>
                <w:sz w:val="22"/>
                <w:szCs w:val="22"/>
              </w:rPr>
              <w:t>și</w:t>
            </w:r>
            <w:proofErr w:type="spellEnd"/>
            <w:r w:rsidRPr="00DF1C94">
              <w:rPr>
                <w:rFonts w:ascii="Arial" w:eastAsia="Arial" w:hAnsi="Arial" w:cs="Arial"/>
                <w:sz w:val="22"/>
                <w:szCs w:val="22"/>
              </w:rPr>
              <w:t xml:space="preserve"> </w:t>
            </w:r>
            <w:proofErr w:type="spellStart"/>
            <w:r w:rsidRPr="00DF1C94">
              <w:rPr>
                <w:rFonts w:ascii="Arial" w:eastAsia="Arial" w:hAnsi="Arial" w:cs="Arial"/>
                <w:sz w:val="22"/>
                <w:szCs w:val="22"/>
              </w:rPr>
              <w:t>modelului</w:t>
            </w:r>
            <w:proofErr w:type="spellEnd"/>
            <w:r w:rsidRPr="00DF1C94">
              <w:rPr>
                <w:rFonts w:ascii="Arial" w:eastAsia="Arial" w:hAnsi="Arial" w:cs="Arial"/>
                <w:sz w:val="22"/>
                <w:szCs w:val="22"/>
              </w:rPr>
              <w:t xml:space="preserve"> </w:t>
            </w:r>
            <w:proofErr w:type="spellStart"/>
            <w:r w:rsidRPr="00DF1C94">
              <w:rPr>
                <w:rFonts w:ascii="Arial" w:eastAsia="Arial" w:hAnsi="Arial" w:cs="Arial"/>
                <w:sz w:val="22"/>
                <w:szCs w:val="22"/>
              </w:rPr>
              <w:t>propus</w:t>
            </w:r>
            <w:proofErr w:type="spellEnd"/>
            <w:r w:rsidRPr="00DF1C94">
              <w:rPr>
                <w:rFonts w:ascii="Arial" w:eastAsia="Arial" w:hAnsi="Arial" w:cs="Arial"/>
                <w:sz w:val="22"/>
                <w:szCs w:val="22"/>
              </w:rPr>
              <w:t>;</w:t>
            </w:r>
          </w:p>
          <w:p w14:paraId="17D7CCE8" w14:textId="77777777" w:rsidR="00632F5F" w:rsidRPr="00DF1C94" w:rsidRDefault="0063302C" w:rsidP="00DF1C94">
            <w:pPr>
              <w:jc w:val="both"/>
              <w:rPr>
                <w:sz w:val="22"/>
                <w:szCs w:val="22"/>
              </w:rPr>
            </w:pPr>
            <w:r w:rsidRPr="00DF1C94">
              <w:rPr>
                <w:rFonts w:ascii="Arial" w:eastAsia="Arial" w:hAnsi="Arial" w:cs="Arial"/>
                <w:sz w:val="22"/>
                <w:szCs w:val="22"/>
              </w:rPr>
              <w:t xml:space="preserve">   - Tabel </w:t>
            </w:r>
            <w:proofErr w:type="spellStart"/>
            <w:r w:rsidRPr="00DF1C94">
              <w:rPr>
                <w:rFonts w:ascii="Arial" w:eastAsia="Arial" w:hAnsi="Arial" w:cs="Arial"/>
                <w:sz w:val="22"/>
                <w:szCs w:val="22"/>
              </w:rPr>
              <w:t>comparativ</w:t>
            </w:r>
            <w:proofErr w:type="spellEnd"/>
            <w:r w:rsidRPr="00DF1C94">
              <w:rPr>
                <w:rFonts w:ascii="Arial" w:eastAsia="Arial" w:hAnsi="Arial" w:cs="Arial"/>
                <w:sz w:val="22"/>
                <w:szCs w:val="22"/>
              </w:rPr>
              <w:t xml:space="preserve"> </w:t>
            </w:r>
            <w:proofErr w:type="spellStart"/>
            <w:r w:rsidRPr="00DF1C94">
              <w:rPr>
                <w:rFonts w:ascii="Arial" w:eastAsia="Arial" w:hAnsi="Arial" w:cs="Arial"/>
                <w:sz w:val="22"/>
                <w:szCs w:val="22"/>
              </w:rPr>
              <w:t>specificații</w:t>
            </w:r>
            <w:proofErr w:type="spellEnd"/>
            <w:r w:rsidRPr="00DF1C94">
              <w:rPr>
                <w:rFonts w:ascii="Arial" w:eastAsia="Arial" w:hAnsi="Arial" w:cs="Arial"/>
                <w:sz w:val="22"/>
                <w:szCs w:val="22"/>
              </w:rPr>
              <w:t xml:space="preserve"> </w:t>
            </w:r>
            <w:proofErr w:type="spellStart"/>
            <w:r w:rsidRPr="00DF1C94">
              <w:rPr>
                <w:rFonts w:ascii="Arial" w:eastAsia="Arial" w:hAnsi="Arial" w:cs="Arial"/>
                <w:sz w:val="22"/>
                <w:szCs w:val="22"/>
              </w:rPr>
              <w:t>tehnice</w:t>
            </w:r>
            <w:proofErr w:type="spellEnd"/>
            <w:r w:rsidRPr="00DF1C94">
              <w:rPr>
                <w:rFonts w:ascii="Arial" w:eastAsia="Arial" w:hAnsi="Arial" w:cs="Arial"/>
                <w:sz w:val="22"/>
                <w:szCs w:val="22"/>
              </w:rPr>
              <w:t xml:space="preserve"> (</w:t>
            </w:r>
            <w:proofErr w:type="spellStart"/>
            <w:r w:rsidRPr="00DF1C94">
              <w:rPr>
                <w:rFonts w:ascii="Arial" w:eastAsia="Arial" w:hAnsi="Arial" w:cs="Arial"/>
                <w:sz w:val="22"/>
                <w:szCs w:val="22"/>
              </w:rPr>
              <w:t>cerință</w:t>
            </w:r>
            <w:proofErr w:type="spellEnd"/>
            <w:r w:rsidRPr="00DF1C94">
              <w:rPr>
                <w:rFonts w:ascii="Arial" w:eastAsia="Arial" w:hAnsi="Arial" w:cs="Arial"/>
                <w:sz w:val="22"/>
                <w:szCs w:val="22"/>
              </w:rPr>
              <w:t xml:space="preserve"> vs. </w:t>
            </w:r>
            <w:proofErr w:type="spellStart"/>
            <w:r w:rsidRPr="00DF1C94">
              <w:rPr>
                <w:rFonts w:ascii="Arial" w:eastAsia="Arial" w:hAnsi="Arial" w:cs="Arial"/>
                <w:sz w:val="22"/>
                <w:szCs w:val="22"/>
              </w:rPr>
              <w:t>ofertă</w:t>
            </w:r>
            <w:proofErr w:type="spellEnd"/>
            <w:r w:rsidRPr="00DF1C94">
              <w:rPr>
                <w:rFonts w:ascii="Arial" w:eastAsia="Arial" w:hAnsi="Arial" w:cs="Arial"/>
                <w:sz w:val="22"/>
                <w:szCs w:val="22"/>
              </w:rPr>
              <w:t>);</w:t>
            </w:r>
          </w:p>
          <w:p w14:paraId="4CDC9016" w14:textId="77777777" w:rsidR="00632F5F" w:rsidRPr="00DF1C94" w:rsidRDefault="0063302C" w:rsidP="00DF1C94">
            <w:pPr>
              <w:jc w:val="both"/>
              <w:rPr>
                <w:sz w:val="22"/>
                <w:szCs w:val="22"/>
              </w:rPr>
            </w:pPr>
            <w:r w:rsidRPr="00DF1C94">
              <w:rPr>
                <w:rFonts w:ascii="Arial" w:eastAsia="Arial" w:hAnsi="Arial" w:cs="Arial"/>
                <w:sz w:val="22"/>
                <w:szCs w:val="22"/>
              </w:rPr>
              <w:t xml:space="preserve">   - </w:t>
            </w:r>
            <w:proofErr w:type="spellStart"/>
            <w:r w:rsidRPr="00DF1C94">
              <w:rPr>
                <w:rFonts w:ascii="Arial" w:eastAsia="Arial" w:hAnsi="Arial" w:cs="Arial"/>
                <w:sz w:val="22"/>
                <w:szCs w:val="22"/>
              </w:rPr>
              <w:t>Fișe</w:t>
            </w:r>
            <w:proofErr w:type="spellEnd"/>
            <w:r w:rsidRPr="00DF1C94">
              <w:rPr>
                <w:rFonts w:ascii="Arial" w:eastAsia="Arial" w:hAnsi="Arial" w:cs="Arial"/>
                <w:sz w:val="22"/>
                <w:szCs w:val="22"/>
              </w:rPr>
              <w:t xml:space="preserve"> </w:t>
            </w:r>
            <w:proofErr w:type="spellStart"/>
            <w:r w:rsidRPr="00DF1C94">
              <w:rPr>
                <w:rFonts w:ascii="Arial" w:eastAsia="Arial" w:hAnsi="Arial" w:cs="Arial"/>
                <w:sz w:val="22"/>
                <w:szCs w:val="22"/>
              </w:rPr>
              <w:t>tehnice</w:t>
            </w:r>
            <w:proofErr w:type="spellEnd"/>
            <w:r w:rsidRPr="00DF1C94">
              <w:rPr>
                <w:rFonts w:ascii="Arial" w:eastAsia="Arial" w:hAnsi="Arial" w:cs="Arial"/>
                <w:sz w:val="22"/>
                <w:szCs w:val="22"/>
              </w:rPr>
              <w:t xml:space="preserve"> / </w:t>
            </w:r>
            <w:proofErr w:type="spellStart"/>
            <w:r w:rsidRPr="00DF1C94">
              <w:rPr>
                <w:rFonts w:ascii="Arial" w:eastAsia="Arial" w:hAnsi="Arial" w:cs="Arial"/>
                <w:sz w:val="22"/>
                <w:szCs w:val="22"/>
              </w:rPr>
              <w:t>cataloage</w:t>
            </w:r>
            <w:proofErr w:type="spellEnd"/>
            <w:r w:rsidRPr="00DF1C94">
              <w:rPr>
                <w:rFonts w:ascii="Arial" w:eastAsia="Arial" w:hAnsi="Arial" w:cs="Arial"/>
                <w:sz w:val="22"/>
                <w:szCs w:val="22"/>
              </w:rPr>
              <w:t xml:space="preserve"> / </w:t>
            </w:r>
            <w:proofErr w:type="spellStart"/>
            <w:r w:rsidRPr="00DF1C94">
              <w:rPr>
                <w:rFonts w:ascii="Arial" w:eastAsia="Arial" w:hAnsi="Arial" w:cs="Arial"/>
                <w:sz w:val="22"/>
                <w:szCs w:val="22"/>
              </w:rPr>
              <w:t>broșuri</w:t>
            </w:r>
            <w:proofErr w:type="spellEnd"/>
            <w:r w:rsidRPr="00DF1C94">
              <w:rPr>
                <w:rFonts w:ascii="Arial" w:eastAsia="Arial" w:hAnsi="Arial" w:cs="Arial"/>
                <w:sz w:val="22"/>
                <w:szCs w:val="22"/>
              </w:rPr>
              <w:t xml:space="preserve"> / </w:t>
            </w:r>
            <w:proofErr w:type="spellStart"/>
            <w:r w:rsidRPr="00DF1C94">
              <w:rPr>
                <w:rFonts w:ascii="Arial" w:eastAsia="Arial" w:hAnsi="Arial" w:cs="Arial"/>
                <w:sz w:val="22"/>
                <w:szCs w:val="22"/>
              </w:rPr>
              <w:t>manuale</w:t>
            </w:r>
            <w:proofErr w:type="spellEnd"/>
            <w:r w:rsidRPr="00DF1C94">
              <w:rPr>
                <w:rFonts w:ascii="Arial" w:eastAsia="Arial" w:hAnsi="Arial" w:cs="Arial"/>
                <w:sz w:val="22"/>
                <w:szCs w:val="22"/>
              </w:rPr>
              <w:t xml:space="preserve"> </w:t>
            </w:r>
            <w:proofErr w:type="spellStart"/>
            <w:r w:rsidRPr="00DF1C94">
              <w:rPr>
                <w:rFonts w:ascii="Arial" w:eastAsia="Arial" w:hAnsi="Arial" w:cs="Arial"/>
                <w:sz w:val="22"/>
                <w:szCs w:val="22"/>
              </w:rPr>
              <w:t>emise</w:t>
            </w:r>
            <w:proofErr w:type="spellEnd"/>
            <w:r w:rsidRPr="00DF1C94">
              <w:rPr>
                <w:rFonts w:ascii="Arial" w:eastAsia="Arial" w:hAnsi="Arial" w:cs="Arial"/>
                <w:sz w:val="22"/>
                <w:szCs w:val="22"/>
              </w:rPr>
              <w:t xml:space="preserve"> de </w:t>
            </w:r>
            <w:proofErr w:type="spellStart"/>
            <w:r w:rsidRPr="00DF1C94">
              <w:rPr>
                <w:rFonts w:ascii="Arial" w:eastAsia="Arial" w:hAnsi="Arial" w:cs="Arial"/>
                <w:sz w:val="22"/>
                <w:szCs w:val="22"/>
              </w:rPr>
              <w:t>producător</w:t>
            </w:r>
            <w:proofErr w:type="spellEnd"/>
            <w:r w:rsidRPr="00DF1C94">
              <w:rPr>
                <w:rFonts w:ascii="Arial" w:eastAsia="Arial" w:hAnsi="Arial" w:cs="Arial"/>
                <w:sz w:val="22"/>
                <w:szCs w:val="22"/>
              </w:rPr>
              <w:t xml:space="preserve">, </w:t>
            </w:r>
            <w:proofErr w:type="spellStart"/>
            <w:r w:rsidRPr="00DF1C94">
              <w:rPr>
                <w:rFonts w:ascii="Arial" w:eastAsia="Arial" w:hAnsi="Arial" w:cs="Arial"/>
                <w:sz w:val="22"/>
                <w:szCs w:val="22"/>
              </w:rPr>
              <w:t>traduse</w:t>
            </w:r>
            <w:proofErr w:type="spellEnd"/>
            <w:r w:rsidRPr="00DF1C94">
              <w:rPr>
                <w:rFonts w:ascii="Arial" w:eastAsia="Arial" w:hAnsi="Arial" w:cs="Arial"/>
                <w:sz w:val="22"/>
                <w:szCs w:val="22"/>
              </w:rPr>
              <w:t xml:space="preserve"> </w:t>
            </w:r>
            <w:proofErr w:type="spellStart"/>
            <w:r w:rsidRPr="00DF1C94">
              <w:rPr>
                <w:rFonts w:ascii="Arial" w:eastAsia="Arial" w:hAnsi="Arial" w:cs="Arial"/>
                <w:sz w:val="22"/>
                <w:szCs w:val="22"/>
              </w:rPr>
              <w:t>în</w:t>
            </w:r>
            <w:proofErr w:type="spellEnd"/>
            <w:r w:rsidRPr="00DF1C94">
              <w:rPr>
                <w:rFonts w:ascii="Arial" w:eastAsia="Arial" w:hAnsi="Arial" w:cs="Arial"/>
                <w:sz w:val="22"/>
                <w:szCs w:val="22"/>
              </w:rPr>
              <w:t xml:space="preserve"> </w:t>
            </w:r>
            <w:proofErr w:type="spellStart"/>
            <w:r w:rsidRPr="00DF1C94">
              <w:rPr>
                <w:rFonts w:ascii="Arial" w:eastAsia="Arial" w:hAnsi="Arial" w:cs="Arial"/>
                <w:sz w:val="22"/>
                <w:szCs w:val="22"/>
              </w:rPr>
              <w:t>limba</w:t>
            </w:r>
            <w:proofErr w:type="spellEnd"/>
            <w:r w:rsidRPr="00DF1C94">
              <w:rPr>
                <w:rFonts w:ascii="Arial" w:eastAsia="Arial" w:hAnsi="Arial" w:cs="Arial"/>
                <w:sz w:val="22"/>
                <w:szCs w:val="22"/>
              </w:rPr>
              <w:t xml:space="preserve"> </w:t>
            </w:r>
            <w:proofErr w:type="spellStart"/>
            <w:r w:rsidRPr="00DF1C94">
              <w:rPr>
                <w:rFonts w:ascii="Arial" w:eastAsia="Arial" w:hAnsi="Arial" w:cs="Arial"/>
                <w:sz w:val="22"/>
                <w:szCs w:val="22"/>
              </w:rPr>
              <w:t>română</w:t>
            </w:r>
            <w:proofErr w:type="spellEnd"/>
            <w:r w:rsidRPr="00DF1C94">
              <w:rPr>
                <w:rFonts w:ascii="Arial" w:eastAsia="Arial" w:hAnsi="Arial" w:cs="Arial"/>
                <w:sz w:val="22"/>
                <w:szCs w:val="22"/>
              </w:rPr>
              <w:t>;</w:t>
            </w:r>
          </w:p>
          <w:p w14:paraId="4490717C" w14:textId="77777777" w:rsidR="00632F5F" w:rsidRPr="00DF1C94" w:rsidRDefault="0063302C" w:rsidP="00DF1C94">
            <w:pPr>
              <w:jc w:val="both"/>
              <w:rPr>
                <w:sz w:val="22"/>
                <w:szCs w:val="22"/>
              </w:rPr>
            </w:pPr>
            <w:r w:rsidRPr="00DF1C94">
              <w:rPr>
                <w:rFonts w:ascii="Arial" w:eastAsia="Arial" w:hAnsi="Arial" w:cs="Arial"/>
                <w:sz w:val="22"/>
                <w:szCs w:val="22"/>
              </w:rPr>
              <w:t xml:space="preserve">   - </w:t>
            </w:r>
            <w:proofErr w:type="spellStart"/>
            <w:r w:rsidRPr="00DF1C94">
              <w:rPr>
                <w:rFonts w:ascii="Arial" w:eastAsia="Arial" w:hAnsi="Arial" w:cs="Arial"/>
                <w:sz w:val="22"/>
                <w:szCs w:val="22"/>
              </w:rPr>
              <w:t>Declarație</w:t>
            </w:r>
            <w:proofErr w:type="spellEnd"/>
            <w:r w:rsidRPr="00DF1C94">
              <w:rPr>
                <w:rFonts w:ascii="Arial" w:eastAsia="Arial" w:hAnsi="Arial" w:cs="Arial"/>
                <w:sz w:val="22"/>
                <w:szCs w:val="22"/>
              </w:rPr>
              <w:t xml:space="preserve"> </w:t>
            </w:r>
            <w:proofErr w:type="spellStart"/>
            <w:r w:rsidRPr="00DF1C94">
              <w:rPr>
                <w:rFonts w:ascii="Arial" w:eastAsia="Arial" w:hAnsi="Arial" w:cs="Arial"/>
                <w:sz w:val="22"/>
                <w:szCs w:val="22"/>
              </w:rPr>
              <w:t>că</w:t>
            </w:r>
            <w:proofErr w:type="spellEnd"/>
            <w:r w:rsidRPr="00DF1C94">
              <w:rPr>
                <w:rFonts w:ascii="Arial" w:eastAsia="Arial" w:hAnsi="Arial" w:cs="Arial"/>
                <w:sz w:val="22"/>
                <w:szCs w:val="22"/>
              </w:rPr>
              <w:t xml:space="preserve"> </w:t>
            </w:r>
            <w:proofErr w:type="spellStart"/>
            <w:r w:rsidRPr="00DF1C94">
              <w:rPr>
                <w:rFonts w:ascii="Arial" w:eastAsia="Arial" w:hAnsi="Arial" w:cs="Arial"/>
                <w:sz w:val="22"/>
                <w:szCs w:val="22"/>
              </w:rPr>
              <w:t>produsul</w:t>
            </w:r>
            <w:proofErr w:type="spellEnd"/>
            <w:r w:rsidRPr="00DF1C94">
              <w:rPr>
                <w:rFonts w:ascii="Arial" w:eastAsia="Arial" w:hAnsi="Arial" w:cs="Arial"/>
                <w:sz w:val="22"/>
                <w:szCs w:val="22"/>
              </w:rPr>
              <w:t xml:space="preserve"> </w:t>
            </w:r>
            <w:proofErr w:type="spellStart"/>
            <w:r w:rsidRPr="00DF1C94">
              <w:rPr>
                <w:rFonts w:ascii="Arial" w:eastAsia="Arial" w:hAnsi="Arial" w:cs="Arial"/>
                <w:sz w:val="22"/>
                <w:szCs w:val="22"/>
              </w:rPr>
              <w:t>este</w:t>
            </w:r>
            <w:proofErr w:type="spellEnd"/>
            <w:r w:rsidRPr="00DF1C94">
              <w:rPr>
                <w:rFonts w:ascii="Arial" w:eastAsia="Arial" w:hAnsi="Arial" w:cs="Arial"/>
                <w:sz w:val="22"/>
                <w:szCs w:val="22"/>
              </w:rPr>
              <w:t xml:space="preserve"> nou, de </w:t>
            </w:r>
            <w:proofErr w:type="spellStart"/>
            <w:r w:rsidRPr="00DF1C94">
              <w:rPr>
                <w:rFonts w:ascii="Arial" w:eastAsia="Arial" w:hAnsi="Arial" w:cs="Arial"/>
                <w:sz w:val="22"/>
                <w:szCs w:val="22"/>
              </w:rPr>
              <w:t>ultimă</w:t>
            </w:r>
            <w:proofErr w:type="spellEnd"/>
            <w:r w:rsidRPr="00DF1C94">
              <w:rPr>
                <w:rFonts w:ascii="Arial" w:eastAsia="Arial" w:hAnsi="Arial" w:cs="Arial"/>
                <w:sz w:val="22"/>
                <w:szCs w:val="22"/>
              </w:rPr>
              <w:t xml:space="preserve"> </w:t>
            </w:r>
            <w:proofErr w:type="spellStart"/>
            <w:r w:rsidRPr="00DF1C94">
              <w:rPr>
                <w:rFonts w:ascii="Arial" w:eastAsia="Arial" w:hAnsi="Arial" w:cs="Arial"/>
                <w:sz w:val="22"/>
                <w:szCs w:val="22"/>
              </w:rPr>
              <w:t>generație</w:t>
            </w:r>
            <w:proofErr w:type="spellEnd"/>
            <w:r w:rsidRPr="00DF1C94">
              <w:rPr>
                <w:rFonts w:ascii="Arial" w:eastAsia="Arial" w:hAnsi="Arial" w:cs="Arial"/>
                <w:sz w:val="22"/>
                <w:szCs w:val="22"/>
              </w:rPr>
              <w:t xml:space="preserve">, </w:t>
            </w:r>
            <w:proofErr w:type="spellStart"/>
            <w:r w:rsidRPr="00DF1C94">
              <w:rPr>
                <w:rFonts w:ascii="Arial" w:eastAsia="Arial" w:hAnsi="Arial" w:cs="Arial"/>
                <w:sz w:val="22"/>
                <w:szCs w:val="22"/>
              </w:rPr>
              <w:t>fabricat</w:t>
            </w:r>
            <w:proofErr w:type="spellEnd"/>
            <w:r w:rsidRPr="00DF1C94">
              <w:rPr>
                <w:rFonts w:ascii="Arial" w:eastAsia="Arial" w:hAnsi="Arial" w:cs="Arial"/>
                <w:sz w:val="22"/>
                <w:szCs w:val="22"/>
              </w:rPr>
              <w:t xml:space="preserve"> cu cel </w:t>
            </w:r>
            <w:proofErr w:type="spellStart"/>
            <w:r w:rsidRPr="00DF1C94">
              <w:rPr>
                <w:rFonts w:ascii="Arial" w:eastAsia="Arial" w:hAnsi="Arial" w:cs="Arial"/>
                <w:sz w:val="22"/>
                <w:szCs w:val="22"/>
              </w:rPr>
              <w:t>mult</w:t>
            </w:r>
            <w:proofErr w:type="spellEnd"/>
            <w:r w:rsidRPr="00DF1C94">
              <w:rPr>
                <w:rFonts w:ascii="Arial" w:eastAsia="Arial" w:hAnsi="Arial" w:cs="Arial"/>
                <w:sz w:val="22"/>
                <w:szCs w:val="22"/>
              </w:rPr>
              <w:t xml:space="preserve"> un an </w:t>
            </w:r>
            <w:proofErr w:type="spellStart"/>
            <w:r w:rsidRPr="00DF1C94">
              <w:rPr>
                <w:rFonts w:ascii="Arial" w:eastAsia="Arial" w:hAnsi="Arial" w:cs="Arial"/>
                <w:sz w:val="22"/>
                <w:szCs w:val="22"/>
              </w:rPr>
              <w:t>înainte</w:t>
            </w:r>
            <w:proofErr w:type="spellEnd"/>
            <w:r w:rsidRPr="00DF1C94">
              <w:rPr>
                <w:rFonts w:ascii="Arial" w:eastAsia="Arial" w:hAnsi="Arial" w:cs="Arial"/>
                <w:sz w:val="22"/>
                <w:szCs w:val="22"/>
              </w:rPr>
              <w:t xml:space="preserve"> de data </w:t>
            </w:r>
            <w:proofErr w:type="spellStart"/>
            <w:r w:rsidRPr="00DF1C94">
              <w:rPr>
                <w:rFonts w:ascii="Arial" w:eastAsia="Arial" w:hAnsi="Arial" w:cs="Arial"/>
                <w:sz w:val="22"/>
                <w:szCs w:val="22"/>
              </w:rPr>
              <w:t>furnizării</w:t>
            </w:r>
            <w:proofErr w:type="spellEnd"/>
            <w:r w:rsidRPr="00DF1C94">
              <w:rPr>
                <w:rFonts w:ascii="Arial" w:eastAsia="Arial" w:hAnsi="Arial" w:cs="Arial"/>
                <w:sz w:val="22"/>
                <w:szCs w:val="22"/>
              </w:rPr>
              <w:t xml:space="preserve"> </w:t>
            </w:r>
            <w:proofErr w:type="spellStart"/>
            <w:r w:rsidRPr="00DF1C94">
              <w:rPr>
                <w:rFonts w:ascii="Arial" w:eastAsia="Arial" w:hAnsi="Arial" w:cs="Arial"/>
                <w:sz w:val="22"/>
                <w:szCs w:val="22"/>
              </w:rPr>
              <w:t>și</w:t>
            </w:r>
            <w:proofErr w:type="spellEnd"/>
            <w:r w:rsidRPr="00DF1C94">
              <w:rPr>
                <w:rFonts w:ascii="Arial" w:eastAsia="Arial" w:hAnsi="Arial" w:cs="Arial"/>
                <w:sz w:val="22"/>
                <w:szCs w:val="22"/>
              </w:rPr>
              <w:t xml:space="preserve"> nu se </w:t>
            </w:r>
            <w:proofErr w:type="spellStart"/>
            <w:r w:rsidRPr="00DF1C94">
              <w:rPr>
                <w:rFonts w:ascii="Arial" w:eastAsia="Arial" w:hAnsi="Arial" w:cs="Arial"/>
                <w:sz w:val="22"/>
                <w:szCs w:val="22"/>
              </w:rPr>
              <w:t>află</w:t>
            </w:r>
            <w:proofErr w:type="spellEnd"/>
            <w:r w:rsidRPr="00DF1C94">
              <w:rPr>
                <w:rFonts w:ascii="Arial" w:eastAsia="Arial" w:hAnsi="Arial" w:cs="Arial"/>
                <w:sz w:val="22"/>
                <w:szCs w:val="22"/>
              </w:rPr>
              <w:t xml:space="preserve"> </w:t>
            </w:r>
            <w:proofErr w:type="spellStart"/>
            <w:r w:rsidRPr="00DF1C94">
              <w:rPr>
                <w:rFonts w:ascii="Arial" w:eastAsia="Arial" w:hAnsi="Arial" w:cs="Arial"/>
                <w:sz w:val="22"/>
                <w:szCs w:val="22"/>
              </w:rPr>
              <w:t>în</w:t>
            </w:r>
            <w:proofErr w:type="spellEnd"/>
            <w:r w:rsidRPr="00DF1C94">
              <w:rPr>
                <w:rFonts w:ascii="Arial" w:eastAsia="Arial" w:hAnsi="Arial" w:cs="Arial"/>
                <w:sz w:val="22"/>
                <w:szCs w:val="22"/>
              </w:rPr>
              <w:t xml:space="preserve"> </w:t>
            </w:r>
            <w:proofErr w:type="spellStart"/>
            <w:r w:rsidRPr="00DF1C94">
              <w:rPr>
                <w:rFonts w:ascii="Arial" w:eastAsia="Arial" w:hAnsi="Arial" w:cs="Arial"/>
                <w:sz w:val="22"/>
                <w:szCs w:val="22"/>
              </w:rPr>
              <w:t>situație</w:t>
            </w:r>
            <w:proofErr w:type="spellEnd"/>
            <w:r w:rsidRPr="00DF1C94">
              <w:rPr>
                <w:rFonts w:ascii="Arial" w:eastAsia="Arial" w:hAnsi="Arial" w:cs="Arial"/>
                <w:sz w:val="22"/>
                <w:szCs w:val="22"/>
              </w:rPr>
              <w:t xml:space="preserve"> de End of Life;</w:t>
            </w:r>
          </w:p>
          <w:p w14:paraId="745E858C" w14:textId="77777777" w:rsidR="00632F5F" w:rsidRPr="00DF1C94" w:rsidRDefault="0063302C" w:rsidP="00DF1C94">
            <w:pPr>
              <w:jc w:val="both"/>
              <w:rPr>
                <w:sz w:val="22"/>
                <w:szCs w:val="22"/>
              </w:rPr>
            </w:pPr>
            <w:r w:rsidRPr="00DF1C94">
              <w:rPr>
                <w:rFonts w:ascii="Arial" w:eastAsia="Arial" w:hAnsi="Arial" w:cs="Arial"/>
                <w:sz w:val="22"/>
                <w:szCs w:val="22"/>
              </w:rPr>
              <w:t xml:space="preserve">   - </w:t>
            </w:r>
            <w:proofErr w:type="spellStart"/>
            <w:r w:rsidRPr="00DF1C94">
              <w:rPr>
                <w:rFonts w:ascii="Arial" w:eastAsia="Arial" w:hAnsi="Arial" w:cs="Arial"/>
                <w:sz w:val="22"/>
                <w:szCs w:val="22"/>
              </w:rPr>
              <w:t>Declarație</w:t>
            </w:r>
            <w:proofErr w:type="spellEnd"/>
            <w:r w:rsidRPr="00DF1C94">
              <w:rPr>
                <w:rFonts w:ascii="Arial" w:eastAsia="Arial" w:hAnsi="Arial" w:cs="Arial"/>
                <w:sz w:val="22"/>
                <w:szCs w:val="22"/>
              </w:rPr>
              <w:t xml:space="preserve"> de </w:t>
            </w:r>
            <w:proofErr w:type="spellStart"/>
            <w:r w:rsidRPr="00DF1C94">
              <w:rPr>
                <w:rFonts w:ascii="Arial" w:eastAsia="Arial" w:hAnsi="Arial" w:cs="Arial"/>
                <w:sz w:val="22"/>
                <w:szCs w:val="22"/>
              </w:rPr>
              <w:t>conformitate</w:t>
            </w:r>
            <w:proofErr w:type="spellEnd"/>
            <w:r w:rsidRPr="00DF1C94">
              <w:rPr>
                <w:rFonts w:ascii="Arial" w:eastAsia="Arial" w:hAnsi="Arial" w:cs="Arial"/>
                <w:sz w:val="22"/>
                <w:szCs w:val="22"/>
              </w:rPr>
              <w:t xml:space="preserve"> CE </w:t>
            </w:r>
            <w:proofErr w:type="spellStart"/>
            <w:r w:rsidRPr="00DF1C94">
              <w:rPr>
                <w:rFonts w:ascii="Arial" w:eastAsia="Arial" w:hAnsi="Arial" w:cs="Arial"/>
                <w:sz w:val="22"/>
                <w:szCs w:val="22"/>
              </w:rPr>
              <w:t>și</w:t>
            </w:r>
            <w:proofErr w:type="spellEnd"/>
            <w:r w:rsidRPr="00DF1C94">
              <w:rPr>
                <w:rFonts w:ascii="Arial" w:eastAsia="Arial" w:hAnsi="Arial" w:cs="Arial"/>
                <w:sz w:val="22"/>
                <w:szCs w:val="22"/>
              </w:rPr>
              <w:t>/</w:t>
            </w:r>
            <w:proofErr w:type="spellStart"/>
            <w:r w:rsidRPr="00DF1C94">
              <w:rPr>
                <w:rFonts w:ascii="Arial" w:eastAsia="Arial" w:hAnsi="Arial" w:cs="Arial"/>
                <w:sz w:val="22"/>
                <w:szCs w:val="22"/>
              </w:rPr>
              <w:t>sau</w:t>
            </w:r>
            <w:proofErr w:type="spellEnd"/>
            <w:r w:rsidRPr="00DF1C94">
              <w:rPr>
                <w:rFonts w:ascii="Arial" w:eastAsia="Arial" w:hAnsi="Arial" w:cs="Arial"/>
                <w:sz w:val="22"/>
                <w:szCs w:val="22"/>
              </w:rPr>
              <w:t xml:space="preserve"> </w:t>
            </w:r>
            <w:proofErr w:type="spellStart"/>
            <w:r w:rsidRPr="00DF1C94">
              <w:rPr>
                <w:rFonts w:ascii="Arial" w:eastAsia="Arial" w:hAnsi="Arial" w:cs="Arial"/>
                <w:sz w:val="22"/>
                <w:szCs w:val="22"/>
              </w:rPr>
              <w:t>Certificat</w:t>
            </w:r>
            <w:proofErr w:type="spellEnd"/>
            <w:r w:rsidRPr="00DF1C94">
              <w:rPr>
                <w:rFonts w:ascii="Arial" w:eastAsia="Arial" w:hAnsi="Arial" w:cs="Arial"/>
                <w:sz w:val="22"/>
                <w:szCs w:val="22"/>
              </w:rPr>
              <w:t xml:space="preserve"> de </w:t>
            </w:r>
            <w:proofErr w:type="spellStart"/>
            <w:r w:rsidRPr="00DF1C94">
              <w:rPr>
                <w:rFonts w:ascii="Arial" w:eastAsia="Arial" w:hAnsi="Arial" w:cs="Arial"/>
                <w:sz w:val="22"/>
                <w:szCs w:val="22"/>
              </w:rPr>
              <w:t>conformitate</w:t>
            </w:r>
            <w:proofErr w:type="spellEnd"/>
            <w:r w:rsidRPr="00DF1C94">
              <w:rPr>
                <w:rFonts w:ascii="Arial" w:eastAsia="Arial" w:hAnsi="Arial" w:cs="Arial"/>
                <w:sz w:val="22"/>
                <w:szCs w:val="22"/>
              </w:rPr>
              <w:t xml:space="preserve"> CE (conform </w:t>
            </w:r>
            <w:proofErr w:type="spellStart"/>
            <w:r w:rsidRPr="00DF1C94">
              <w:rPr>
                <w:rFonts w:ascii="Arial" w:eastAsia="Arial" w:hAnsi="Arial" w:cs="Arial"/>
                <w:sz w:val="22"/>
                <w:szCs w:val="22"/>
              </w:rPr>
              <w:t>Directivei</w:t>
            </w:r>
            <w:proofErr w:type="spellEnd"/>
            <w:r w:rsidRPr="00DF1C94">
              <w:rPr>
                <w:rFonts w:ascii="Arial" w:eastAsia="Arial" w:hAnsi="Arial" w:cs="Arial"/>
                <w:sz w:val="22"/>
                <w:szCs w:val="22"/>
              </w:rPr>
              <w:t xml:space="preserve"> 93/42/CE </w:t>
            </w:r>
            <w:proofErr w:type="spellStart"/>
            <w:r w:rsidRPr="00DF1C94">
              <w:rPr>
                <w:rFonts w:ascii="Arial" w:eastAsia="Arial" w:hAnsi="Arial" w:cs="Arial"/>
                <w:sz w:val="22"/>
                <w:szCs w:val="22"/>
              </w:rPr>
              <w:t>sau</w:t>
            </w:r>
            <w:proofErr w:type="spellEnd"/>
            <w:r w:rsidRPr="00DF1C94">
              <w:rPr>
                <w:rFonts w:ascii="Arial" w:eastAsia="Arial" w:hAnsi="Arial" w:cs="Arial"/>
                <w:sz w:val="22"/>
                <w:szCs w:val="22"/>
              </w:rPr>
              <w:t xml:space="preserve"> </w:t>
            </w:r>
            <w:proofErr w:type="spellStart"/>
            <w:r w:rsidRPr="00DF1C94">
              <w:rPr>
                <w:rFonts w:ascii="Arial" w:eastAsia="Arial" w:hAnsi="Arial" w:cs="Arial"/>
                <w:sz w:val="22"/>
                <w:szCs w:val="22"/>
              </w:rPr>
              <w:t>Regulamentului</w:t>
            </w:r>
            <w:proofErr w:type="spellEnd"/>
            <w:r w:rsidRPr="00DF1C94">
              <w:rPr>
                <w:rFonts w:ascii="Arial" w:eastAsia="Arial" w:hAnsi="Arial" w:cs="Arial"/>
                <w:sz w:val="22"/>
                <w:szCs w:val="22"/>
              </w:rPr>
              <w:t xml:space="preserve"> 2017/745/MDR);</w:t>
            </w:r>
          </w:p>
          <w:p w14:paraId="69365474" w14:textId="77777777" w:rsidR="00632F5F" w:rsidRPr="00DF1C94" w:rsidRDefault="0063302C" w:rsidP="00DF1C94">
            <w:pPr>
              <w:jc w:val="both"/>
              <w:rPr>
                <w:sz w:val="22"/>
                <w:szCs w:val="22"/>
              </w:rPr>
            </w:pPr>
            <w:r w:rsidRPr="00DF1C94">
              <w:rPr>
                <w:rFonts w:ascii="Arial" w:eastAsia="Arial" w:hAnsi="Arial" w:cs="Arial"/>
                <w:sz w:val="22"/>
                <w:szCs w:val="22"/>
              </w:rPr>
              <w:lastRenderedPageBreak/>
              <w:t xml:space="preserve">   - Aviz de </w:t>
            </w:r>
            <w:proofErr w:type="spellStart"/>
            <w:r w:rsidRPr="00DF1C94">
              <w:rPr>
                <w:rFonts w:ascii="Arial" w:eastAsia="Arial" w:hAnsi="Arial" w:cs="Arial"/>
                <w:sz w:val="22"/>
                <w:szCs w:val="22"/>
              </w:rPr>
              <w:t>funcționare</w:t>
            </w:r>
            <w:proofErr w:type="spellEnd"/>
            <w:r w:rsidRPr="00DF1C94">
              <w:rPr>
                <w:rFonts w:ascii="Arial" w:eastAsia="Arial" w:hAnsi="Arial" w:cs="Arial"/>
                <w:sz w:val="22"/>
                <w:szCs w:val="22"/>
              </w:rPr>
              <w:t xml:space="preserve"> </w:t>
            </w:r>
            <w:proofErr w:type="spellStart"/>
            <w:r w:rsidRPr="00DF1C94">
              <w:rPr>
                <w:rFonts w:ascii="Arial" w:eastAsia="Arial" w:hAnsi="Arial" w:cs="Arial"/>
                <w:sz w:val="22"/>
                <w:szCs w:val="22"/>
              </w:rPr>
              <w:t>emis</w:t>
            </w:r>
            <w:proofErr w:type="spellEnd"/>
            <w:r w:rsidRPr="00DF1C94">
              <w:rPr>
                <w:rFonts w:ascii="Arial" w:eastAsia="Arial" w:hAnsi="Arial" w:cs="Arial"/>
                <w:sz w:val="22"/>
                <w:szCs w:val="22"/>
              </w:rPr>
              <w:t xml:space="preserve"> de ANMDM </w:t>
            </w:r>
            <w:proofErr w:type="spellStart"/>
            <w:r w:rsidRPr="00DF1C94">
              <w:rPr>
                <w:rFonts w:ascii="Arial" w:eastAsia="Arial" w:hAnsi="Arial" w:cs="Arial"/>
                <w:sz w:val="22"/>
                <w:szCs w:val="22"/>
              </w:rPr>
              <w:t>pentru</w:t>
            </w:r>
            <w:proofErr w:type="spellEnd"/>
            <w:r w:rsidRPr="00DF1C94">
              <w:rPr>
                <w:rFonts w:ascii="Arial" w:eastAsia="Arial" w:hAnsi="Arial" w:cs="Arial"/>
                <w:sz w:val="22"/>
                <w:szCs w:val="22"/>
              </w:rPr>
              <w:t xml:space="preserve"> </w:t>
            </w:r>
            <w:proofErr w:type="spellStart"/>
            <w:r w:rsidRPr="00DF1C94">
              <w:rPr>
                <w:rFonts w:ascii="Arial" w:eastAsia="Arial" w:hAnsi="Arial" w:cs="Arial"/>
                <w:sz w:val="22"/>
                <w:szCs w:val="22"/>
              </w:rPr>
              <w:t>importul</w:t>
            </w:r>
            <w:proofErr w:type="spellEnd"/>
            <w:r w:rsidRPr="00DF1C94">
              <w:rPr>
                <w:rFonts w:ascii="Arial" w:eastAsia="Arial" w:hAnsi="Arial" w:cs="Arial"/>
                <w:sz w:val="22"/>
                <w:szCs w:val="22"/>
              </w:rPr>
              <w:t xml:space="preserve">, </w:t>
            </w:r>
            <w:proofErr w:type="spellStart"/>
            <w:r w:rsidRPr="00DF1C94">
              <w:rPr>
                <w:rFonts w:ascii="Arial" w:eastAsia="Arial" w:hAnsi="Arial" w:cs="Arial"/>
                <w:sz w:val="22"/>
                <w:szCs w:val="22"/>
              </w:rPr>
              <w:t>distribuția</w:t>
            </w:r>
            <w:proofErr w:type="spellEnd"/>
            <w:r w:rsidRPr="00DF1C94">
              <w:rPr>
                <w:rFonts w:ascii="Arial" w:eastAsia="Arial" w:hAnsi="Arial" w:cs="Arial"/>
                <w:sz w:val="22"/>
                <w:szCs w:val="22"/>
              </w:rPr>
              <w:t xml:space="preserve">, </w:t>
            </w:r>
            <w:proofErr w:type="spellStart"/>
            <w:r w:rsidRPr="00DF1C94">
              <w:rPr>
                <w:rFonts w:ascii="Arial" w:eastAsia="Arial" w:hAnsi="Arial" w:cs="Arial"/>
                <w:sz w:val="22"/>
                <w:szCs w:val="22"/>
              </w:rPr>
              <w:t>depozitarea</w:t>
            </w:r>
            <w:proofErr w:type="spellEnd"/>
            <w:r w:rsidRPr="00DF1C94">
              <w:rPr>
                <w:rFonts w:ascii="Arial" w:eastAsia="Arial" w:hAnsi="Arial" w:cs="Arial"/>
                <w:sz w:val="22"/>
                <w:szCs w:val="22"/>
              </w:rPr>
              <w:t xml:space="preserve"> </w:t>
            </w:r>
            <w:proofErr w:type="spellStart"/>
            <w:r w:rsidRPr="00DF1C94">
              <w:rPr>
                <w:rFonts w:ascii="Arial" w:eastAsia="Arial" w:hAnsi="Arial" w:cs="Arial"/>
                <w:sz w:val="22"/>
                <w:szCs w:val="22"/>
              </w:rPr>
              <w:t>și</w:t>
            </w:r>
            <w:proofErr w:type="spellEnd"/>
            <w:r w:rsidRPr="00DF1C94">
              <w:rPr>
                <w:rFonts w:ascii="Arial" w:eastAsia="Arial" w:hAnsi="Arial" w:cs="Arial"/>
                <w:sz w:val="22"/>
                <w:szCs w:val="22"/>
              </w:rPr>
              <w:t xml:space="preserve"> </w:t>
            </w:r>
            <w:proofErr w:type="spellStart"/>
            <w:r w:rsidRPr="00DF1C94">
              <w:rPr>
                <w:rFonts w:ascii="Arial" w:eastAsia="Arial" w:hAnsi="Arial" w:cs="Arial"/>
                <w:sz w:val="22"/>
                <w:szCs w:val="22"/>
              </w:rPr>
              <w:t>punerea</w:t>
            </w:r>
            <w:proofErr w:type="spellEnd"/>
            <w:r w:rsidRPr="00DF1C94">
              <w:rPr>
                <w:rFonts w:ascii="Arial" w:eastAsia="Arial" w:hAnsi="Arial" w:cs="Arial"/>
                <w:sz w:val="22"/>
                <w:szCs w:val="22"/>
              </w:rPr>
              <w:t xml:space="preserve"> </w:t>
            </w:r>
            <w:proofErr w:type="spellStart"/>
            <w:r w:rsidRPr="00DF1C94">
              <w:rPr>
                <w:rFonts w:ascii="Arial" w:eastAsia="Arial" w:hAnsi="Arial" w:cs="Arial"/>
                <w:sz w:val="22"/>
                <w:szCs w:val="22"/>
              </w:rPr>
              <w:t>în</w:t>
            </w:r>
            <w:proofErr w:type="spellEnd"/>
            <w:r w:rsidRPr="00DF1C94">
              <w:rPr>
                <w:rFonts w:ascii="Arial" w:eastAsia="Arial" w:hAnsi="Arial" w:cs="Arial"/>
                <w:sz w:val="22"/>
                <w:szCs w:val="22"/>
              </w:rPr>
              <w:t xml:space="preserve"> </w:t>
            </w:r>
            <w:proofErr w:type="spellStart"/>
            <w:r w:rsidRPr="00DF1C94">
              <w:rPr>
                <w:rFonts w:ascii="Arial" w:eastAsia="Arial" w:hAnsi="Arial" w:cs="Arial"/>
                <w:sz w:val="22"/>
                <w:szCs w:val="22"/>
              </w:rPr>
              <w:t>funcțiune</w:t>
            </w:r>
            <w:proofErr w:type="spellEnd"/>
            <w:r w:rsidRPr="00DF1C94">
              <w:rPr>
                <w:rFonts w:ascii="Arial" w:eastAsia="Arial" w:hAnsi="Arial" w:cs="Arial"/>
                <w:sz w:val="22"/>
                <w:szCs w:val="22"/>
              </w:rPr>
              <w:t xml:space="preserve"> a </w:t>
            </w:r>
            <w:proofErr w:type="spellStart"/>
            <w:r w:rsidRPr="00DF1C94">
              <w:rPr>
                <w:rFonts w:ascii="Arial" w:eastAsia="Arial" w:hAnsi="Arial" w:cs="Arial"/>
                <w:sz w:val="22"/>
                <w:szCs w:val="22"/>
              </w:rPr>
              <w:t>dispozitivelor</w:t>
            </w:r>
            <w:proofErr w:type="spellEnd"/>
            <w:r w:rsidRPr="00DF1C94">
              <w:rPr>
                <w:rFonts w:ascii="Arial" w:eastAsia="Arial" w:hAnsi="Arial" w:cs="Arial"/>
                <w:sz w:val="22"/>
                <w:szCs w:val="22"/>
              </w:rPr>
              <w:t xml:space="preserve"> </w:t>
            </w:r>
            <w:proofErr w:type="spellStart"/>
            <w:r w:rsidRPr="00DF1C94">
              <w:rPr>
                <w:rFonts w:ascii="Arial" w:eastAsia="Arial" w:hAnsi="Arial" w:cs="Arial"/>
                <w:sz w:val="22"/>
                <w:szCs w:val="22"/>
              </w:rPr>
              <w:t>medicale</w:t>
            </w:r>
            <w:proofErr w:type="spellEnd"/>
            <w:r w:rsidRPr="00DF1C94">
              <w:rPr>
                <w:rFonts w:ascii="Arial" w:eastAsia="Arial" w:hAnsi="Arial" w:cs="Arial"/>
                <w:sz w:val="22"/>
                <w:szCs w:val="22"/>
              </w:rPr>
              <w:t xml:space="preserve"> </w:t>
            </w:r>
            <w:proofErr w:type="spellStart"/>
            <w:r w:rsidRPr="00DF1C94">
              <w:rPr>
                <w:rFonts w:ascii="Arial" w:eastAsia="Arial" w:hAnsi="Arial" w:cs="Arial"/>
                <w:sz w:val="22"/>
                <w:szCs w:val="22"/>
              </w:rPr>
              <w:t>ofertate</w:t>
            </w:r>
            <w:proofErr w:type="spellEnd"/>
            <w:r w:rsidRPr="00DF1C94">
              <w:rPr>
                <w:rFonts w:ascii="Arial" w:eastAsia="Arial" w:hAnsi="Arial" w:cs="Arial"/>
                <w:sz w:val="22"/>
                <w:szCs w:val="22"/>
              </w:rPr>
              <w:t>.</w:t>
            </w:r>
          </w:p>
          <w:p w14:paraId="6452C513" w14:textId="77777777" w:rsidR="00632F5F" w:rsidRPr="00DF1C94" w:rsidRDefault="00632F5F" w:rsidP="00DF1C94">
            <w:pPr>
              <w:jc w:val="both"/>
              <w:rPr>
                <w:sz w:val="22"/>
                <w:szCs w:val="22"/>
              </w:rPr>
            </w:pPr>
          </w:p>
          <w:p w14:paraId="565F490F" w14:textId="77777777" w:rsidR="00632F5F" w:rsidRPr="00DF1C94" w:rsidRDefault="0063302C" w:rsidP="00DF1C94">
            <w:pPr>
              <w:jc w:val="both"/>
              <w:rPr>
                <w:sz w:val="22"/>
                <w:szCs w:val="22"/>
              </w:rPr>
            </w:pPr>
            <w:r w:rsidRPr="00DF1C94">
              <w:rPr>
                <w:rFonts w:ascii="Arial" w:eastAsia="Arial" w:hAnsi="Arial" w:cs="Arial"/>
                <w:sz w:val="22"/>
                <w:szCs w:val="22"/>
              </w:rPr>
              <w:t xml:space="preserve">3. </w:t>
            </w:r>
            <w:proofErr w:type="spellStart"/>
            <w:r w:rsidRPr="00DF1C94">
              <w:rPr>
                <w:rFonts w:ascii="Arial" w:eastAsia="Arial" w:hAnsi="Arial" w:cs="Arial"/>
                <w:sz w:val="22"/>
                <w:szCs w:val="22"/>
              </w:rPr>
              <w:t>Dovada</w:t>
            </w:r>
            <w:proofErr w:type="spellEnd"/>
            <w:r w:rsidRPr="00DF1C94">
              <w:rPr>
                <w:rFonts w:ascii="Arial" w:eastAsia="Arial" w:hAnsi="Arial" w:cs="Arial"/>
                <w:sz w:val="22"/>
                <w:szCs w:val="22"/>
              </w:rPr>
              <w:t xml:space="preserve"> </w:t>
            </w:r>
            <w:proofErr w:type="spellStart"/>
            <w:r w:rsidRPr="00DF1C94">
              <w:rPr>
                <w:rFonts w:ascii="Arial" w:eastAsia="Arial" w:hAnsi="Arial" w:cs="Arial"/>
                <w:sz w:val="22"/>
                <w:szCs w:val="22"/>
              </w:rPr>
              <w:t>înregistrării</w:t>
            </w:r>
            <w:proofErr w:type="spellEnd"/>
            <w:r w:rsidRPr="00DF1C94">
              <w:rPr>
                <w:rFonts w:ascii="Arial" w:eastAsia="Arial" w:hAnsi="Arial" w:cs="Arial"/>
                <w:sz w:val="22"/>
                <w:szCs w:val="22"/>
              </w:rPr>
              <w:t xml:space="preserve"> </w:t>
            </w:r>
            <w:proofErr w:type="spellStart"/>
            <w:r w:rsidRPr="00DF1C94">
              <w:rPr>
                <w:rFonts w:ascii="Arial" w:eastAsia="Arial" w:hAnsi="Arial" w:cs="Arial"/>
                <w:sz w:val="22"/>
                <w:szCs w:val="22"/>
              </w:rPr>
              <w:t>operatorului</w:t>
            </w:r>
            <w:proofErr w:type="spellEnd"/>
            <w:r w:rsidRPr="00DF1C94">
              <w:rPr>
                <w:rFonts w:ascii="Arial" w:eastAsia="Arial" w:hAnsi="Arial" w:cs="Arial"/>
                <w:sz w:val="22"/>
                <w:szCs w:val="22"/>
              </w:rPr>
              <w:t xml:space="preserve"> economic (</w:t>
            </w:r>
            <w:proofErr w:type="spellStart"/>
            <w:r w:rsidRPr="00DF1C94">
              <w:rPr>
                <w:rFonts w:ascii="Arial" w:eastAsia="Arial" w:hAnsi="Arial" w:cs="Arial"/>
                <w:sz w:val="22"/>
                <w:szCs w:val="22"/>
              </w:rPr>
              <w:t>Certificat</w:t>
            </w:r>
            <w:proofErr w:type="spellEnd"/>
            <w:r w:rsidRPr="00DF1C94">
              <w:rPr>
                <w:rFonts w:ascii="Arial" w:eastAsia="Arial" w:hAnsi="Arial" w:cs="Arial"/>
                <w:sz w:val="22"/>
                <w:szCs w:val="22"/>
              </w:rPr>
              <w:t xml:space="preserve"> </w:t>
            </w:r>
            <w:proofErr w:type="spellStart"/>
            <w:r w:rsidRPr="00DF1C94">
              <w:rPr>
                <w:rFonts w:ascii="Arial" w:eastAsia="Arial" w:hAnsi="Arial" w:cs="Arial"/>
                <w:sz w:val="22"/>
                <w:szCs w:val="22"/>
              </w:rPr>
              <w:t>constatator</w:t>
            </w:r>
            <w:proofErr w:type="spellEnd"/>
            <w:r w:rsidRPr="00DF1C94">
              <w:rPr>
                <w:rFonts w:ascii="Arial" w:eastAsia="Arial" w:hAnsi="Arial" w:cs="Arial"/>
                <w:sz w:val="22"/>
                <w:szCs w:val="22"/>
              </w:rPr>
              <w:t xml:space="preserve"> ONRC </w:t>
            </w:r>
            <w:proofErr w:type="spellStart"/>
            <w:r w:rsidRPr="00DF1C94">
              <w:rPr>
                <w:rFonts w:ascii="Arial" w:eastAsia="Arial" w:hAnsi="Arial" w:cs="Arial"/>
                <w:sz w:val="22"/>
                <w:szCs w:val="22"/>
              </w:rPr>
              <w:t>sau</w:t>
            </w:r>
            <w:proofErr w:type="spellEnd"/>
            <w:r w:rsidRPr="00DF1C94">
              <w:rPr>
                <w:rFonts w:ascii="Arial" w:eastAsia="Arial" w:hAnsi="Arial" w:cs="Arial"/>
                <w:sz w:val="22"/>
                <w:szCs w:val="22"/>
              </w:rPr>
              <w:t xml:space="preserve"> </w:t>
            </w:r>
            <w:proofErr w:type="spellStart"/>
            <w:r w:rsidRPr="00DF1C94">
              <w:rPr>
                <w:rFonts w:ascii="Arial" w:eastAsia="Arial" w:hAnsi="Arial" w:cs="Arial"/>
                <w:sz w:val="22"/>
                <w:szCs w:val="22"/>
              </w:rPr>
              <w:t>echivalent</w:t>
            </w:r>
            <w:proofErr w:type="spellEnd"/>
            <w:r w:rsidRPr="00DF1C94">
              <w:rPr>
                <w:rFonts w:ascii="Arial" w:eastAsia="Arial" w:hAnsi="Arial" w:cs="Arial"/>
                <w:sz w:val="22"/>
                <w:szCs w:val="22"/>
              </w:rPr>
              <w:t>).</w:t>
            </w:r>
          </w:p>
        </w:tc>
      </w:tr>
      <w:tr w:rsidR="00632F5F" w:rsidRPr="00DF1C94" w14:paraId="3AF84F73" w14:textId="77777777">
        <w:tc>
          <w:tcPr>
            <w:tcW w:w="3500" w:type="dxa"/>
            <w:tcBorders>
              <w:top w:val="single" w:sz="1" w:space="0" w:color="000000"/>
              <w:left w:val="single" w:sz="1" w:space="0" w:color="000000"/>
              <w:bottom w:val="single" w:sz="1" w:space="0" w:color="000000"/>
              <w:right w:val="single" w:sz="1" w:space="0" w:color="000000"/>
            </w:tcBorders>
            <w:tcMar>
              <w:top w:w="60" w:type="dxa"/>
              <w:left w:w="120" w:type="dxa"/>
              <w:bottom w:w="60" w:type="dxa"/>
              <w:right w:w="120" w:type="dxa"/>
            </w:tcMar>
          </w:tcPr>
          <w:p w14:paraId="51ED614A" w14:textId="77777777" w:rsidR="00632F5F" w:rsidRPr="00DF1C94" w:rsidRDefault="0063302C">
            <w:pPr>
              <w:rPr>
                <w:sz w:val="22"/>
                <w:szCs w:val="22"/>
              </w:rPr>
            </w:pPr>
            <w:r w:rsidRPr="00DF1C94">
              <w:rPr>
                <w:rFonts w:ascii="Arial" w:eastAsia="Arial" w:hAnsi="Arial" w:cs="Arial"/>
                <w:b/>
                <w:bCs/>
                <w:sz w:val="22"/>
                <w:szCs w:val="22"/>
              </w:rPr>
              <w:lastRenderedPageBreak/>
              <w:t xml:space="preserve">Modul de </w:t>
            </w:r>
            <w:proofErr w:type="spellStart"/>
            <w:r w:rsidRPr="00DF1C94">
              <w:rPr>
                <w:rFonts w:ascii="Arial" w:eastAsia="Arial" w:hAnsi="Arial" w:cs="Arial"/>
                <w:b/>
                <w:bCs/>
                <w:sz w:val="22"/>
                <w:szCs w:val="22"/>
              </w:rPr>
              <w:t>prezentare</w:t>
            </w:r>
            <w:proofErr w:type="spellEnd"/>
            <w:r w:rsidRPr="00DF1C94">
              <w:rPr>
                <w:rFonts w:ascii="Arial" w:eastAsia="Arial" w:hAnsi="Arial" w:cs="Arial"/>
                <w:b/>
                <w:bCs/>
                <w:sz w:val="22"/>
                <w:szCs w:val="22"/>
              </w:rPr>
              <w:t xml:space="preserve"> </w:t>
            </w:r>
            <w:proofErr w:type="gramStart"/>
            <w:r w:rsidRPr="00DF1C94">
              <w:rPr>
                <w:rFonts w:ascii="Arial" w:eastAsia="Arial" w:hAnsi="Arial" w:cs="Arial"/>
                <w:b/>
                <w:bCs/>
                <w:sz w:val="22"/>
                <w:szCs w:val="22"/>
              </w:rPr>
              <w:t>a</w:t>
            </w:r>
            <w:proofErr w:type="gramEnd"/>
            <w:r w:rsidRPr="00DF1C94">
              <w:rPr>
                <w:rFonts w:ascii="Arial" w:eastAsia="Arial" w:hAnsi="Arial" w:cs="Arial"/>
                <w:b/>
                <w:bCs/>
                <w:sz w:val="22"/>
                <w:szCs w:val="22"/>
              </w:rPr>
              <w:t xml:space="preserve"> </w:t>
            </w:r>
            <w:proofErr w:type="spellStart"/>
            <w:r w:rsidRPr="00DF1C94">
              <w:rPr>
                <w:rFonts w:ascii="Arial" w:eastAsia="Arial" w:hAnsi="Arial" w:cs="Arial"/>
                <w:b/>
                <w:bCs/>
                <w:sz w:val="22"/>
                <w:szCs w:val="22"/>
              </w:rPr>
              <w:t>ofertei</w:t>
            </w:r>
            <w:proofErr w:type="spellEnd"/>
          </w:p>
        </w:tc>
        <w:tc>
          <w:tcPr>
            <w:tcW w:w="6966" w:type="dxa"/>
            <w:tcBorders>
              <w:top w:val="single" w:sz="1" w:space="0" w:color="000000"/>
              <w:left w:val="single" w:sz="1" w:space="0" w:color="000000"/>
              <w:bottom w:val="single" w:sz="1" w:space="0" w:color="000000"/>
              <w:right w:val="single" w:sz="1" w:space="0" w:color="000000"/>
            </w:tcBorders>
            <w:tcMar>
              <w:top w:w="60" w:type="dxa"/>
              <w:left w:w="120" w:type="dxa"/>
              <w:bottom w:w="60" w:type="dxa"/>
              <w:right w:w="120" w:type="dxa"/>
            </w:tcMar>
          </w:tcPr>
          <w:p w14:paraId="1ABA3CB6" w14:textId="77777777" w:rsidR="00632F5F" w:rsidRPr="00DF1C94" w:rsidRDefault="0063302C" w:rsidP="00DF1C94">
            <w:pPr>
              <w:jc w:val="both"/>
              <w:rPr>
                <w:sz w:val="22"/>
                <w:szCs w:val="22"/>
              </w:rPr>
            </w:pPr>
            <w:proofErr w:type="spellStart"/>
            <w:r w:rsidRPr="00DF1C94">
              <w:rPr>
                <w:rFonts w:ascii="Arial" w:eastAsia="Arial" w:hAnsi="Arial" w:cs="Arial"/>
                <w:b/>
                <w:bCs/>
                <w:sz w:val="22"/>
                <w:szCs w:val="22"/>
              </w:rPr>
              <w:t>Adresa</w:t>
            </w:r>
            <w:proofErr w:type="spellEnd"/>
            <w:r w:rsidRPr="00DF1C94">
              <w:rPr>
                <w:rFonts w:ascii="Arial" w:eastAsia="Arial" w:hAnsi="Arial" w:cs="Arial"/>
                <w:b/>
                <w:bCs/>
                <w:sz w:val="22"/>
                <w:szCs w:val="22"/>
              </w:rPr>
              <w:t xml:space="preserve"> la care se </w:t>
            </w:r>
            <w:proofErr w:type="spellStart"/>
            <w:r w:rsidRPr="00DF1C94">
              <w:rPr>
                <w:rFonts w:ascii="Arial" w:eastAsia="Arial" w:hAnsi="Arial" w:cs="Arial"/>
                <w:b/>
                <w:bCs/>
                <w:sz w:val="22"/>
                <w:szCs w:val="22"/>
              </w:rPr>
              <w:t>depune</w:t>
            </w:r>
            <w:proofErr w:type="spellEnd"/>
            <w:r w:rsidRPr="00DF1C94">
              <w:rPr>
                <w:rFonts w:ascii="Arial" w:eastAsia="Arial" w:hAnsi="Arial" w:cs="Arial"/>
                <w:b/>
                <w:bCs/>
                <w:sz w:val="22"/>
                <w:szCs w:val="22"/>
              </w:rPr>
              <w:t xml:space="preserve"> </w:t>
            </w:r>
            <w:proofErr w:type="spellStart"/>
            <w:r w:rsidRPr="00DF1C94">
              <w:rPr>
                <w:rFonts w:ascii="Arial" w:eastAsia="Arial" w:hAnsi="Arial" w:cs="Arial"/>
                <w:b/>
                <w:bCs/>
                <w:sz w:val="22"/>
                <w:szCs w:val="22"/>
              </w:rPr>
              <w:t>oferta</w:t>
            </w:r>
            <w:proofErr w:type="spellEnd"/>
            <w:r w:rsidRPr="00DF1C94">
              <w:rPr>
                <w:rFonts w:ascii="Arial" w:eastAsia="Arial" w:hAnsi="Arial" w:cs="Arial"/>
                <w:b/>
                <w:bCs/>
                <w:sz w:val="22"/>
                <w:szCs w:val="22"/>
              </w:rPr>
              <w:t>:</w:t>
            </w:r>
          </w:p>
          <w:p w14:paraId="75B7CA03" w14:textId="01280B1A" w:rsidR="00632F5F" w:rsidRPr="00DF1C94" w:rsidRDefault="0063302C" w:rsidP="00DF1C94">
            <w:pPr>
              <w:jc w:val="both"/>
              <w:rPr>
                <w:sz w:val="22"/>
                <w:szCs w:val="22"/>
              </w:rPr>
            </w:pPr>
            <w:proofErr w:type="spellStart"/>
            <w:r w:rsidRPr="00DF1C94">
              <w:rPr>
                <w:rFonts w:ascii="Arial" w:eastAsia="Arial" w:hAnsi="Arial" w:cs="Arial"/>
                <w:sz w:val="22"/>
                <w:szCs w:val="22"/>
              </w:rPr>
              <w:t>Spitalul</w:t>
            </w:r>
            <w:proofErr w:type="spellEnd"/>
            <w:r w:rsidRPr="00DF1C94">
              <w:rPr>
                <w:rFonts w:ascii="Arial" w:eastAsia="Arial" w:hAnsi="Arial" w:cs="Arial"/>
                <w:sz w:val="22"/>
                <w:szCs w:val="22"/>
              </w:rPr>
              <w:t xml:space="preserve"> de Boli </w:t>
            </w:r>
            <w:proofErr w:type="spellStart"/>
            <w:r w:rsidRPr="00DF1C94">
              <w:rPr>
                <w:rFonts w:ascii="Arial" w:eastAsia="Arial" w:hAnsi="Arial" w:cs="Arial"/>
                <w:sz w:val="22"/>
                <w:szCs w:val="22"/>
              </w:rPr>
              <w:t>Psihice</w:t>
            </w:r>
            <w:proofErr w:type="spellEnd"/>
            <w:r w:rsidRPr="00DF1C94">
              <w:rPr>
                <w:rFonts w:ascii="Arial" w:eastAsia="Arial" w:hAnsi="Arial" w:cs="Arial"/>
                <w:sz w:val="22"/>
                <w:szCs w:val="22"/>
              </w:rPr>
              <w:t xml:space="preserve"> </w:t>
            </w:r>
            <w:proofErr w:type="spellStart"/>
            <w:r w:rsidRPr="00DF1C94">
              <w:rPr>
                <w:rFonts w:ascii="Arial" w:eastAsia="Arial" w:hAnsi="Arial" w:cs="Arial"/>
                <w:sz w:val="22"/>
                <w:szCs w:val="22"/>
              </w:rPr>
              <w:t>Cronice</w:t>
            </w:r>
            <w:proofErr w:type="spellEnd"/>
            <w:r w:rsidRPr="00DF1C94">
              <w:rPr>
                <w:rFonts w:ascii="Arial" w:eastAsia="Arial" w:hAnsi="Arial" w:cs="Arial"/>
                <w:sz w:val="22"/>
                <w:szCs w:val="22"/>
              </w:rPr>
              <w:t xml:space="preserve"> </w:t>
            </w:r>
            <w:proofErr w:type="spellStart"/>
            <w:r w:rsidRPr="00DF1C94">
              <w:rPr>
                <w:rFonts w:ascii="Arial" w:eastAsia="Arial" w:hAnsi="Arial" w:cs="Arial"/>
                <w:sz w:val="22"/>
                <w:szCs w:val="22"/>
              </w:rPr>
              <w:t>Borșa</w:t>
            </w:r>
            <w:proofErr w:type="spellEnd"/>
            <w:r w:rsidRPr="00DF1C94">
              <w:rPr>
                <w:rFonts w:ascii="Arial" w:eastAsia="Arial" w:hAnsi="Arial" w:cs="Arial"/>
                <w:sz w:val="22"/>
                <w:szCs w:val="22"/>
              </w:rPr>
              <w:t xml:space="preserve"> – </w:t>
            </w:r>
            <w:proofErr w:type="spellStart"/>
            <w:r w:rsidRPr="00DF1C94">
              <w:rPr>
                <w:rFonts w:ascii="Arial" w:eastAsia="Arial" w:hAnsi="Arial" w:cs="Arial"/>
                <w:sz w:val="22"/>
                <w:szCs w:val="22"/>
              </w:rPr>
              <w:t>Registratură</w:t>
            </w:r>
            <w:proofErr w:type="spellEnd"/>
            <w:r w:rsidRPr="00DF1C94">
              <w:rPr>
                <w:rFonts w:ascii="Arial" w:eastAsia="Arial" w:hAnsi="Arial" w:cs="Arial"/>
                <w:sz w:val="22"/>
                <w:szCs w:val="22"/>
              </w:rPr>
              <w:t xml:space="preserve">, str. </w:t>
            </w:r>
            <w:proofErr w:type="spellStart"/>
            <w:r w:rsidRPr="00DF1C94">
              <w:rPr>
                <w:rFonts w:ascii="Arial" w:eastAsia="Arial" w:hAnsi="Arial" w:cs="Arial"/>
                <w:sz w:val="22"/>
                <w:szCs w:val="22"/>
              </w:rPr>
              <w:t>Principală</w:t>
            </w:r>
            <w:proofErr w:type="spellEnd"/>
            <w:r w:rsidRPr="00DF1C94">
              <w:rPr>
                <w:rFonts w:ascii="Arial" w:eastAsia="Arial" w:hAnsi="Arial" w:cs="Arial"/>
                <w:sz w:val="22"/>
                <w:szCs w:val="22"/>
              </w:rPr>
              <w:t xml:space="preserve">, nr. 258, loc. </w:t>
            </w:r>
            <w:proofErr w:type="spellStart"/>
            <w:r w:rsidRPr="00DF1C94">
              <w:rPr>
                <w:rFonts w:ascii="Arial" w:eastAsia="Arial" w:hAnsi="Arial" w:cs="Arial"/>
                <w:sz w:val="22"/>
                <w:szCs w:val="22"/>
              </w:rPr>
              <w:t>Borșa</w:t>
            </w:r>
            <w:proofErr w:type="spellEnd"/>
            <w:r w:rsidRPr="00DF1C94">
              <w:rPr>
                <w:rFonts w:ascii="Arial" w:eastAsia="Arial" w:hAnsi="Arial" w:cs="Arial"/>
                <w:sz w:val="22"/>
                <w:szCs w:val="22"/>
              </w:rPr>
              <w:t xml:space="preserve">, </w:t>
            </w:r>
            <w:proofErr w:type="spellStart"/>
            <w:r w:rsidRPr="00DF1C94">
              <w:rPr>
                <w:rFonts w:ascii="Arial" w:eastAsia="Arial" w:hAnsi="Arial" w:cs="Arial"/>
                <w:sz w:val="22"/>
                <w:szCs w:val="22"/>
              </w:rPr>
              <w:t>jud</w:t>
            </w:r>
            <w:proofErr w:type="spellEnd"/>
            <w:r w:rsidRPr="00DF1C94">
              <w:rPr>
                <w:rFonts w:ascii="Arial" w:eastAsia="Arial" w:hAnsi="Arial" w:cs="Arial"/>
                <w:sz w:val="22"/>
                <w:szCs w:val="22"/>
              </w:rPr>
              <w:t>. Cluj</w:t>
            </w:r>
            <w:r w:rsidR="00DF1C94" w:rsidRPr="00DF1C94">
              <w:rPr>
                <w:rFonts w:ascii="Arial" w:eastAsia="Arial" w:hAnsi="Arial" w:cs="Arial"/>
                <w:sz w:val="22"/>
                <w:szCs w:val="22"/>
              </w:rPr>
              <w:t xml:space="preserve"> </w:t>
            </w:r>
            <w:proofErr w:type="spellStart"/>
            <w:r w:rsidR="00DF1C94" w:rsidRPr="00DF1C94">
              <w:rPr>
                <w:rFonts w:ascii="Arial" w:eastAsia="Arial" w:hAnsi="Arial" w:cs="Arial"/>
                <w:sz w:val="22"/>
                <w:szCs w:val="22"/>
              </w:rPr>
              <w:t>sau</w:t>
            </w:r>
            <w:proofErr w:type="spellEnd"/>
            <w:r w:rsidR="00DF1C94" w:rsidRPr="00DF1C94">
              <w:rPr>
                <w:rFonts w:ascii="Arial" w:eastAsia="Arial" w:hAnsi="Arial" w:cs="Arial"/>
                <w:sz w:val="22"/>
                <w:szCs w:val="22"/>
              </w:rPr>
              <w:t xml:space="preserve"> </w:t>
            </w:r>
            <w:proofErr w:type="spellStart"/>
            <w:r w:rsidR="00DF1C94" w:rsidRPr="00DF1C94">
              <w:rPr>
                <w:rFonts w:ascii="Arial" w:eastAsia="Arial" w:hAnsi="Arial" w:cs="Arial"/>
                <w:sz w:val="22"/>
                <w:szCs w:val="22"/>
              </w:rPr>
              <w:t>sau</w:t>
            </w:r>
            <w:proofErr w:type="spellEnd"/>
            <w:r w:rsidR="00DF1C94" w:rsidRPr="00DF1C94">
              <w:rPr>
                <w:rFonts w:ascii="Arial" w:eastAsia="Arial" w:hAnsi="Arial" w:cs="Arial"/>
                <w:sz w:val="22"/>
                <w:szCs w:val="22"/>
              </w:rPr>
              <w:t xml:space="preserve"> se </w:t>
            </w:r>
            <w:proofErr w:type="spellStart"/>
            <w:r w:rsidR="00DF7C70">
              <w:rPr>
                <w:rFonts w:ascii="Arial" w:eastAsia="Arial" w:hAnsi="Arial" w:cs="Arial"/>
                <w:sz w:val="22"/>
                <w:szCs w:val="22"/>
              </w:rPr>
              <w:t>va</w:t>
            </w:r>
            <w:proofErr w:type="spellEnd"/>
            <w:r w:rsidR="00DF7C70">
              <w:rPr>
                <w:rFonts w:ascii="Arial" w:eastAsia="Arial" w:hAnsi="Arial" w:cs="Arial"/>
                <w:sz w:val="22"/>
                <w:szCs w:val="22"/>
              </w:rPr>
              <w:t xml:space="preserve"> </w:t>
            </w:r>
            <w:proofErr w:type="spellStart"/>
            <w:r w:rsidR="00DF1C94" w:rsidRPr="00DF1C94">
              <w:rPr>
                <w:rFonts w:ascii="Arial" w:eastAsia="Arial" w:hAnsi="Arial" w:cs="Arial"/>
                <w:sz w:val="22"/>
                <w:szCs w:val="22"/>
              </w:rPr>
              <w:t>transmit</w:t>
            </w:r>
            <w:r w:rsidR="00DF7C70">
              <w:rPr>
                <w:rFonts w:ascii="Arial" w:eastAsia="Arial" w:hAnsi="Arial" w:cs="Arial"/>
                <w:sz w:val="22"/>
                <w:szCs w:val="22"/>
              </w:rPr>
              <w:t>e</w:t>
            </w:r>
            <w:proofErr w:type="spellEnd"/>
            <w:r w:rsidR="00DF1C94" w:rsidRPr="00DF1C94">
              <w:rPr>
                <w:rFonts w:ascii="Arial" w:eastAsia="Arial" w:hAnsi="Arial" w:cs="Arial"/>
                <w:sz w:val="22"/>
                <w:szCs w:val="22"/>
              </w:rPr>
              <w:t xml:space="preserve"> </w:t>
            </w:r>
            <w:proofErr w:type="spellStart"/>
            <w:r w:rsidR="00DF1C94" w:rsidRPr="00DF1C94">
              <w:rPr>
                <w:rFonts w:ascii="Arial" w:eastAsia="Arial" w:hAnsi="Arial" w:cs="Arial"/>
                <w:sz w:val="22"/>
                <w:szCs w:val="22"/>
              </w:rPr>
              <w:t>prin</w:t>
            </w:r>
            <w:proofErr w:type="spellEnd"/>
            <w:r w:rsidR="00DF1C94" w:rsidRPr="00DF1C94">
              <w:rPr>
                <w:rFonts w:ascii="Arial" w:eastAsia="Arial" w:hAnsi="Arial" w:cs="Arial"/>
                <w:sz w:val="22"/>
                <w:szCs w:val="22"/>
              </w:rPr>
              <w:t xml:space="preserve"> e-mail la </w:t>
            </w:r>
            <w:proofErr w:type="spellStart"/>
            <w:r w:rsidR="00DF1C94" w:rsidRPr="00DF1C94">
              <w:rPr>
                <w:rFonts w:ascii="Arial" w:eastAsia="Arial" w:hAnsi="Arial" w:cs="Arial"/>
                <w:sz w:val="22"/>
                <w:szCs w:val="22"/>
              </w:rPr>
              <w:t>adresa</w:t>
            </w:r>
            <w:proofErr w:type="spellEnd"/>
            <w:r w:rsidR="00DF1C94" w:rsidRPr="00DF1C94">
              <w:rPr>
                <w:rFonts w:ascii="Arial" w:eastAsia="Arial" w:hAnsi="Arial" w:cs="Arial"/>
                <w:sz w:val="22"/>
                <w:szCs w:val="22"/>
              </w:rPr>
              <w:t xml:space="preserve"> achizitii@spitalpsihiatrieborsa.ro</w:t>
            </w:r>
          </w:p>
          <w:p w14:paraId="26CDC243" w14:textId="77777777" w:rsidR="00632F5F" w:rsidRPr="00DF1C94" w:rsidRDefault="00632F5F" w:rsidP="00DF1C94">
            <w:pPr>
              <w:jc w:val="both"/>
              <w:rPr>
                <w:sz w:val="22"/>
                <w:szCs w:val="22"/>
              </w:rPr>
            </w:pPr>
          </w:p>
          <w:p w14:paraId="74043366" w14:textId="00F28C2E" w:rsidR="00632F5F" w:rsidRPr="00DF1C94" w:rsidRDefault="0063302C" w:rsidP="00DF1C94">
            <w:pPr>
              <w:jc w:val="both"/>
              <w:rPr>
                <w:sz w:val="22"/>
                <w:szCs w:val="22"/>
              </w:rPr>
            </w:pPr>
            <w:r w:rsidRPr="00DF1C94">
              <w:rPr>
                <w:rFonts w:ascii="Arial" w:eastAsia="Arial" w:hAnsi="Arial" w:cs="Arial"/>
                <w:b/>
                <w:bCs/>
                <w:sz w:val="22"/>
                <w:szCs w:val="22"/>
              </w:rPr>
              <w:t xml:space="preserve">Data </w:t>
            </w:r>
            <w:proofErr w:type="spellStart"/>
            <w:r w:rsidRPr="00DF1C94">
              <w:rPr>
                <w:rFonts w:ascii="Arial" w:eastAsia="Arial" w:hAnsi="Arial" w:cs="Arial"/>
                <w:b/>
                <w:bCs/>
                <w:sz w:val="22"/>
                <w:szCs w:val="22"/>
              </w:rPr>
              <w:t>limită</w:t>
            </w:r>
            <w:proofErr w:type="spellEnd"/>
            <w:r w:rsidRPr="00DF1C94">
              <w:rPr>
                <w:rFonts w:ascii="Arial" w:eastAsia="Arial" w:hAnsi="Arial" w:cs="Arial"/>
                <w:b/>
                <w:bCs/>
                <w:sz w:val="22"/>
                <w:szCs w:val="22"/>
              </w:rPr>
              <w:t xml:space="preserve"> </w:t>
            </w:r>
            <w:proofErr w:type="spellStart"/>
            <w:r w:rsidRPr="00DF1C94">
              <w:rPr>
                <w:rFonts w:ascii="Arial" w:eastAsia="Arial" w:hAnsi="Arial" w:cs="Arial"/>
                <w:b/>
                <w:bCs/>
                <w:sz w:val="22"/>
                <w:szCs w:val="22"/>
              </w:rPr>
              <w:t>pentru</w:t>
            </w:r>
            <w:proofErr w:type="spellEnd"/>
            <w:r w:rsidRPr="00DF1C94">
              <w:rPr>
                <w:rFonts w:ascii="Arial" w:eastAsia="Arial" w:hAnsi="Arial" w:cs="Arial"/>
                <w:b/>
                <w:bCs/>
                <w:sz w:val="22"/>
                <w:szCs w:val="22"/>
              </w:rPr>
              <w:t xml:space="preserve"> </w:t>
            </w:r>
            <w:proofErr w:type="spellStart"/>
            <w:r w:rsidRPr="00DF1C94">
              <w:rPr>
                <w:rFonts w:ascii="Arial" w:eastAsia="Arial" w:hAnsi="Arial" w:cs="Arial"/>
                <w:b/>
                <w:bCs/>
                <w:sz w:val="22"/>
                <w:szCs w:val="22"/>
              </w:rPr>
              <w:t>depunerea</w:t>
            </w:r>
            <w:proofErr w:type="spellEnd"/>
            <w:r w:rsidRPr="00DF1C94">
              <w:rPr>
                <w:rFonts w:ascii="Arial" w:eastAsia="Arial" w:hAnsi="Arial" w:cs="Arial"/>
                <w:b/>
                <w:bCs/>
                <w:sz w:val="22"/>
                <w:szCs w:val="22"/>
              </w:rPr>
              <w:t xml:space="preserve"> </w:t>
            </w:r>
            <w:proofErr w:type="spellStart"/>
            <w:r w:rsidRPr="00DF1C94">
              <w:rPr>
                <w:rFonts w:ascii="Arial" w:eastAsia="Arial" w:hAnsi="Arial" w:cs="Arial"/>
                <w:b/>
                <w:bCs/>
                <w:sz w:val="22"/>
                <w:szCs w:val="22"/>
              </w:rPr>
              <w:t>ofertelor</w:t>
            </w:r>
            <w:proofErr w:type="spellEnd"/>
            <w:r w:rsidRPr="00DF1C94">
              <w:rPr>
                <w:rFonts w:ascii="Arial" w:eastAsia="Arial" w:hAnsi="Arial" w:cs="Arial"/>
                <w:b/>
                <w:bCs/>
                <w:sz w:val="22"/>
                <w:szCs w:val="22"/>
              </w:rPr>
              <w:t>:</w:t>
            </w:r>
            <w:r w:rsidR="00DF1C94" w:rsidRPr="00DF1C94">
              <w:rPr>
                <w:rFonts w:ascii="Arial" w:eastAsia="Arial" w:hAnsi="Arial" w:cs="Arial"/>
                <w:b/>
                <w:bCs/>
                <w:sz w:val="22"/>
                <w:szCs w:val="22"/>
              </w:rPr>
              <w:t xml:space="preserve"> 19.05.2026</w:t>
            </w:r>
            <w:r w:rsidRPr="00DF1C94">
              <w:rPr>
                <w:rFonts w:ascii="Arial" w:eastAsia="Arial" w:hAnsi="Arial" w:cs="Arial"/>
                <w:sz w:val="22"/>
                <w:szCs w:val="22"/>
              </w:rPr>
              <w:t xml:space="preserve">, </w:t>
            </w:r>
            <w:proofErr w:type="spellStart"/>
            <w:proofErr w:type="gramStart"/>
            <w:r w:rsidRPr="00DF1C94">
              <w:rPr>
                <w:rFonts w:ascii="Arial" w:eastAsia="Arial" w:hAnsi="Arial" w:cs="Arial"/>
                <w:sz w:val="22"/>
                <w:szCs w:val="22"/>
              </w:rPr>
              <w:t>ora</w:t>
            </w:r>
            <w:proofErr w:type="spellEnd"/>
            <w:r w:rsidRPr="00DF1C94">
              <w:rPr>
                <w:rFonts w:ascii="Arial" w:eastAsia="Arial" w:hAnsi="Arial" w:cs="Arial"/>
                <w:sz w:val="22"/>
                <w:szCs w:val="22"/>
              </w:rPr>
              <w:t xml:space="preserve"> </w:t>
            </w:r>
            <w:r w:rsidR="00204EDC">
              <w:rPr>
                <w:rFonts w:ascii="Arial" w:eastAsia="Arial" w:hAnsi="Arial" w:cs="Arial"/>
                <w:sz w:val="22"/>
                <w:szCs w:val="22"/>
              </w:rPr>
              <w:t xml:space="preserve"> </w:t>
            </w:r>
            <w:r w:rsidR="00204EDC" w:rsidRPr="00204EDC">
              <w:rPr>
                <w:rFonts w:ascii="Arial" w:eastAsia="Arial" w:hAnsi="Arial" w:cs="Arial"/>
                <w:b/>
                <w:bCs/>
                <w:sz w:val="22"/>
                <w:szCs w:val="22"/>
              </w:rPr>
              <w:t>9</w:t>
            </w:r>
            <w:proofErr w:type="gramEnd"/>
            <w:r w:rsidRPr="00204EDC">
              <w:rPr>
                <w:rFonts w:ascii="Arial" w:eastAsia="Arial" w:hAnsi="Arial" w:cs="Arial"/>
                <w:b/>
                <w:bCs/>
                <w:sz w:val="22"/>
                <w:szCs w:val="22"/>
              </w:rPr>
              <w:t>:</w:t>
            </w:r>
            <w:r w:rsidR="00204EDC" w:rsidRPr="00204EDC">
              <w:rPr>
                <w:rFonts w:ascii="Arial" w:eastAsia="Arial" w:hAnsi="Arial" w:cs="Arial"/>
                <w:b/>
                <w:bCs/>
                <w:sz w:val="22"/>
                <w:szCs w:val="22"/>
              </w:rPr>
              <w:t>00</w:t>
            </w:r>
            <w:r w:rsidRPr="00204EDC">
              <w:rPr>
                <w:rFonts w:ascii="Arial" w:eastAsia="Arial" w:hAnsi="Arial" w:cs="Arial"/>
                <w:b/>
                <w:bCs/>
                <w:sz w:val="22"/>
                <w:szCs w:val="22"/>
              </w:rPr>
              <w:t>.</w:t>
            </w:r>
          </w:p>
          <w:p w14:paraId="27B4D472" w14:textId="77777777" w:rsidR="00632F5F" w:rsidRPr="00DF1C94" w:rsidRDefault="00632F5F" w:rsidP="00DF1C94">
            <w:pPr>
              <w:jc w:val="both"/>
              <w:rPr>
                <w:sz w:val="22"/>
                <w:szCs w:val="22"/>
              </w:rPr>
            </w:pPr>
          </w:p>
          <w:p w14:paraId="5F46D222" w14:textId="247833BF" w:rsidR="00632F5F" w:rsidRPr="00DF1C94" w:rsidRDefault="0063302C" w:rsidP="00DF1C94">
            <w:pPr>
              <w:jc w:val="both"/>
              <w:rPr>
                <w:sz w:val="22"/>
                <w:szCs w:val="22"/>
              </w:rPr>
            </w:pPr>
            <w:proofErr w:type="spellStart"/>
            <w:r w:rsidRPr="00DF1C94">
              <w:rPr>
                <w:rFonts w:ascii="Arial" w:eastAsia="Arial" w:hAnsi="Arial" w:cs="Arial"/>
                <w:sz w:val="22"/>
                <w:szCs w:val="22"/>
              </w:rPr>
              <w:t>În</w:t>
            </w:r>
            <w:proofErr w:type="spellEnd"/>
            <w:r w:rsidRPr="00DF1C94">
              <w:rPr>
                <w:rFonts w:ascii="Arial" w:eastAsia="Arial" w:hAnsi="Arial" w:cs="Arial"/>
                <w:sz w:val="22"/>
                <w:szCs w:val="22"/>
              </w:rPr>
              <w:t xml:space="preserve"> </w:t>
            </w:r>
            <w:proofErr w:type="spellStart"/>
            <w:r w:rsidRPr="00DF1C94">
              <w:rPr>
                <w:rFonts w:ascii="Arial" w:eastAsia="Arial" w:hAnsi="Arial" w:cs="Arial"/>
                <w:sz w:val="22"/>
                <w:szCs w:val="22"/>
              </w:rPr>
              <w:t>cazul</w:t>
            </w:r>
            <w:proofErr w:type="spellEnd"/>
            <w:r w:rsidRPr="00DF1C94">
              <w:rPr>
                <w:rFonts w:ascii="Arial" w:eastAsia="Arial" w:hAnsi="Arial" w:cs="Arial"/>
                <w:sz w:val="22"/>
                <w:szCs w:val="22"/>
              </w:rPr>
              <w:t xml:space="preserve"> </w:t>
            </w:r>
            <w:proofErr w:type="spellStart"/>
            <w:r w:rsidRPr="00DF1C94">
              <w:rPr>
                <w:rFonts w:ascii="Arial" w:eastAsia="Arial" w:hAnsi="Arial" w:cs="Arial"/>
                <w:sz w:val="22"/>
                <w:szCs w:val="22"/>
              </w:rPr>
              <w:t>ofertelor</w:t>
            </w:r>
            <w:proofErr w:type="spellEnd"/>
            <w:r w:rsidRPr="00DF1C94">
              <w:rPr>
                <w:rFonts w:ascii="Arial" w:eastAsia="Arial" w:hAnsi="Arial" w:cs="Arial"/>
                <w:sz w:val="22"/>
                <w:szCs w:val="22"/>
              </w:rPr>
              <w:t xml:space="preserve"> cu </w:t>
            </w:r>
            <w:proofErr w:type="spellStart"/>
            <w:r w:rsidRPr="00DF1C94">
              <w:rPr>
                <w:rFonts w:ascii="Arial" w:eastAsia="Arial" w:hAnsi="Arial" w:cs="Arial"/>
                <w:sz w:val="22"/>
                <w:szCs w:val="22"/>
              </w:rPr>
              <w:t>preț</w:t>
            </w:r>
            <w:proofErr w:type="spellEnd"/>
            <w:r w:rsidRPr="00DF1C94">
              <w:rPr>
                <w:rFonts w:ascii="Arial" w:eastAsia="Arial" w:hAnsi="Arial" w:cs="Arial"/>
                <w:sz w:val="22"/>
                <w:szCs w:val="22"/>
              </w:rPr>
              <w:t xml:space="preserve"> egal se </w:t>
            </w:r>
            <w:proofErr w:type="spellStart"/>
            <w:r w:rsidRPr="00DF1C94">
              <w:rPr>
                <w:rFonts w:ascii="Arial" w:eastAsia="Arial" w:hAnsi="Arial" w:cs="Arial"/>
                <w:sz w:val="22"/>
                <w:szCs w:val="22"/>
              </w:rPr>
              <w:t>va</w:t>
            </w:r>
            <w:proofErr w:type="spellEnd"/>
            <w:r w:rsidRPr="00DF1C94">
              <w:rPr>
                <w:rFonts w:ascii="Arial" w:eastAsia="Arial" w:hAnsi="Arial" w:cs="Arial"/>
                <w:sz w:val="22"/>
                <w:szCs w:val="22"/>
              </w:rPr>
              <w:t xml:space="preserve"> </w:t>
            </w:r>
            <w:proofErr w:type="spellStart"/>
            <w:r w:rsidRPr="00DF1C94">
              <w:rPr>
                <w:rFonts w:ascii="Arial" w:eastAsia="Arial" w:hAnsi="Arial" w:cs="Arial"/>
                <w:sz w:val="22"/>
                <w:szCs w:val="22"/>
              </w:rPr>
              <w:t>solicita</w:t>
            </w:r>
            <w:proofErr w:type="spellEnd"/>
            <w:r w:rsidRPr="00DF1C94">
              <w:rPr>
                <w:rFonts w:ascii="Arial" w:eastAsia="Arial" w:hAnsi="Arial" w:cs="Arial"/>
                <w:sz w:val="22"/>
                <w:szCs w:val="22"/>
              </w:rPr>
              <w:t xml:space="preserve"> o </w:t>
            </w:r>
            <w:proofErr w:type="spellStart"/>
            <w:r w:rsidRPr="00DF1C94">
              <w:rPr>
                <w:rFonts w:ascii="Arial" w:eastAsia="Arial" w:hAnsi="Arial" w:cs="Arial"/>
                <w:sz w:val="22"/>
                <w:szCs w:val="22"/>
              </w:rPr>
              <w:t>nouă</w:t>
            </w:r>
            <w:proofErr w:type="spellEnd"/>
            <w:r w:rsidRPr="00DF1C94">
              <w:rPr>
                <w:rFonts w:ascii="Arial" w:eastAsia="Arial" w:hAnsi="Arial" w:cs="Arial"/>
                <w:sz w:val="22"/>
                <w:szCs w:val="22"/>
              </w:rPr>
              <w:t xml:space="preserve"> </w:t>
            </w:r>
            <w:proofErr w:type="spellStart"/>
            <w:r w:rsidRPr="00DF1C94">
              <w:rPr>
                <w:rFonts w:ascii="Arial" w:eastAsia="Arial" w:hAnsi="Arial" w:cs="Arial"/>
                <w:sz w:val="22"/>
                <w:szCs w:val="22"/>
              </w:rPr>
              <w:t>ofertă</w:t>
            </w:r>
            <w:proofErr w:type="spellEnd"/>
            <w:r w:rsidRPr="00DF1C94">
              <w:rPr>
                <w:rFonts w:ascii="Arial" w:eastAsia="Arial" w:hAnsi="Arial" w:cs="Arial"/>
                <w:sz w:val="22"/>
                <w:szCs w:val="22"/>
              </w:rPr>
              <w:t xml:space="preserve"> de </w:t>
            </w:r>
            <w:proofErr w:type="spellStart"/>
            <w:r w:rsidRPr="00DF1C94">
              <w:rPr>
                <w:rFonts w:ascii="Arial" w:eastAsia="Arial" w:hAnsi="Arial" w:cs="Arial"/>
                <w:sz w:val="22"/>
                <w:szCs w:val="22"/>
              </w:rPr>
              <w:t>preț</w:t>
            </w:r>
            <w:proofErr w:type="spellEnd"/>
            <w:r w:rsidRPr="00DF1C94">
              <w:rPr>
                <w:rFonts w:ascii="Arial" w:eastAsia="Arial" w:hAnsi="Arial" w:cs="Arial"/>
                <w:sz w:val="22"/>
                <w:szCs w:val="22"/>
              </w:rPr>
              <w:t xml:space="preserve">. </w:t>
            </w:r>
            <w:proofErr w:type="spellStart"/>
            <w:r w:rsidRPr="00DF1C94">
              <w:rPr>
                <w:rFonts w:ascii="Arial" w:eastAsia="Arial" w:hAnsi="Arial" w:cs="Arial"/>
                <w:sz w:val="22"/>
                <w:szCs w:val="22"/>
              </w:rPr>
              <w:t>Ofertele</w:t>
            </w:r>
            <w:proofErr w:type="spellEnd"/>
            <w:r w:rsidRPr="00DF1C94">
              <w:rPr>
                <w:rFonts w:ascii="Arial" w:eastAsia="Arial" w:hAnsi="Arial" w:cs="Arial"/>
                <w:sz w:val="22"/>
                <w:szCs w:val="22"/>
              </w:rPr>
              <w:t xml:space="preserve"> care </w:t>
            </w:r>
            <w:proofErr w:type="spellStart"/>
            <w:r w:rsidRPr="00DF1C94">
              <w:rPr>
                <w:rFonts w:ascii="Arial" w:eastAsia="Arial" w:hAnsi="Arial" w:cs="Arial"/>
                <w:sz w:val="22"/>
                <w:szCs w:val="22"/>
              </w:rPr>
              <w:t>depășesc</w:t>
            </w:r>
            <w:proofErr w:type="spellEnd"/>
            <w:r w:rsidRPr="00DF1C94">
              <w:rPr>
                <w:rFonts w:ascii="Arial" w:eastAsia="Arial" w:hAnsi="Arial" w:cs="Arial"/>
                <w:sz w:val="22"/>
                <w:szCs w:val="22"/>
              </w:rPr>
              <w:t xml:space="preserve"> </w:t>
            </w:r>
            <w:proofErr w:type="spellStart"/>
            <w:r w:rsidRPr="00DF1C94">
              <w:rPr>
                <w:rFonts w:ascii="Arial" w:eastAsia="Arial" w:hAnsi="Arial" w:cs="Arial"/>
                <w:sz w:val="22"/>
                <w:szCs w:val="22"/>
              </w:rPr>
              <w:t>valoarea</w:t>
            </w:r>
            <w:proofErr w:type="spellEnd"/>
            <w:r w:rsidRPr="00DF1C94">
              <w:rPr>
                <w:rFonts w:ascii="Arial" w:eastAsia="Arial" w:hAnsi="Arial" w:cs="Arial"/>
                <w:sz w:val="22"/>
                <w:szCs w:val="22"/>
              </w:rPr>
              <w:t xml:space="preserve"> </w:t>
            </w:r>
            <w:r w:rsidR="00DF1C94">
              <w:rPr>
                <w:rFonts w:ascii="Arial" w:eastAsia="Arial" w:hAnsi="Arial" w:cs="Arial"/>
                <w:sz w:val="22"/>
                <w:szCs w:val="22"/>
              </w:rPr>
              <w:t xml:space="preserve">estimate </w:t>
            </w:r>
            <w:proofErr w:type="spellStart"/>
            <w:r w:rsidR="00DF1C94">
              <w:rPr>
                <w:rFonts w:ascii="Arial" w:eastAsia="Arial" w:hAnsi="Arial" w:cs="Arial"/>
                <w:sz w:val="22"/>
                <w:szCs w:val="22"/>
              </w:rPr>
              <w:t>sau</w:t>
            </w:r>
            <w:proofErr w:type="spellEnd"/>
            <w:r w:rsidR="00DF1C94">
              <w:rPr>
                <w:rFonts w:ascii="Arial" w:eastAsia="Arial" w:hAnsi="Arial" w:cs="Arial"/>
                <w:sz w:val="22"/>
                <w:szCs w:val="22"/>
              </w:rPr>
              <w:t xml:space="preserve"> se </w:t>
            </w:r>
            <w:proofErr w:type="spellStart"/>
            <w:r w:rsidR="00DF1C94">
              <w:rPr>
                <w:rFonts w:ascii="Arial" w:eastAsia="Arial" w:hAnsi="Arial" w:cs="Arial"/>
                <w:sz w:val="22"/>
                <w:szCs w:val="22"/>
              </w:rPr>
              <w:t>vor</w:t>
            </w:r>
            <w:proofErr w:type="spellEnd"/>
            <w:r w:rsidR="00DF1C94">
              <w:rPr>
                <w:rFonts w:ascii="Arial" w:eastAsia="Arial" w:hAnsi="Arial" w:cs="Arial"/>
                <w:sz w:val="22"/>
                <w:szCs w:val="22"/>
              </w:rPr>
              <w:t xml:space="preserve"> </w:t>
            </w:r>
            <w:proofErr w:type="spellStart"/>
            <w:r w:rsidR="00DF1C94">
              <w:rPr>
                <w:rFonts w:ascii="Arial" w:eastAsia="Arial" w:hAnsi="Arial" w:cs="Arial"/>
                <w:sz w:val="22"/>
                <w:szCs w:val="22"/>
              </w:rPr>
              <w:t>depune</w:t>
            </w:r>
            <w:proofErr w:type="spellEnd"/>
            <w:r w:rsidR="00DF1C94">
              <w:rPr>
                <w:rFonts w:ascii="Arial" w:eastAsia="Arial" w:hAnsi="Arial" w:cs="Arial"/>
                <w:sz w:val="22"/>
                <w:szCs w:val="22"/>
              </w:rPr>
              <w:t xml:space="preserve"> dup</w:t>
            </w:r>
            <w:r w:rsidR="00DF1C94">
              <w:rPr>
                <w:rFonts w:ascii="Arial" w:eastAsia="Arial" w:hAnsi="Arial" w:cs="Arial"/>
                <w:sz w:val="22"/>
                <w:szCs w:val="22"/>
                <w:lang w:val="ro-RO"/>
              </w:rPr>
              <w:t>ă termenul stabilit</w:t>
            </w:r>
            <w:r w:rsidRPr="00DF1C94">
              <w:rPr>
                <w:rFonts w:ascii="Arial" w:eastAsia="Arial" w:hAnsi="Arial" w:cs="Arial"/>
                <w:sz w:val="22"/>
                <w:szCs w:val="22"/>
              </w:rPr>
              <w:t xml:space="preserve"> nu </w:t>
            </w:r>
            <w:proofErr w:type="spellStart"/>
            <w:r w:rsidRPr="00DF1C94">
              <w:rPr>
                <w:rFonts w:ascii="Arial" w:eastAsia="Arial" w:hAnsi="Arial" w:cs="Arial"/>
                <w:sz w:val="22"/>
                <w:szCs w:val="22"/>
              </w:rPr>
              <w:t>vor</w:t>
            </w:r>
            <w:proofErr w:type="spellEnd"/>
            <w:r w:rsidRPr="00DF1C94">
              <w:rPr>
                <w:rFonts w:ascii="Arial" w:eastAsia="Arial" w:hAnsi="Arial" w:cs="Arial"/>
                <w:sz w:val="22"/>
                <w:szCs w:val="22"/>
              </w:rPr>
              <w:t xml:space="preserve"> fi </w:t>
            </w:r>
            <w:proofErr w:type="spellStart"/>
            <w:r w:rsidRPr="00DF1C94">
              <w:rPr>
                <w:rFonts w:ascii="Arial" w:eastAsia="Arial" w:hAnsi="Arial" w:cs="Arial"/>
                <w:sz w:val="22"/>
                <w:szCs w:val="22"/>
              </w:rPr>
              <w:t>luate</w:t>
            </w:r>
            <w:proofErr w:type="spellEnd"/>
            <w:r w:rsidRPr="00DF1C94">
              <w:rPr>
                <w:rFonts w:ascii="Arial" w:eastAsia="Arial" w:hAnsi="Arial" w:cs="Arial"/>
                <w:sz w:val="22"/>
                <w:szCs w:val="22"/>
              </w:rPr>
              <w:t xml:space="preserve"> </w:t>
            </w:r>
            <w:proofErr w:type="spellStart"/>
            <w:r w:rsidRPr="00DF1C94">
              <w:rPr>
                <w:rFonts w:ascii="Arial" w:eastAsia="Arial" w:hAnsi="Arial" w:cs="Arial"/>
                <w:sz w:val="22"/>
                <w:szCs w:val="22"/>
              </w:rPr>
              <w:t>în</w:t>
            </w:r>
            <w:proofErr w:type="spellEnd"/>
            <w:r w:rsidRPr="00DF1C94">
              <w:rPr>
                <w:rFonts w:ascii="Arial" w:eastAsia="Arial" w:hAnsi="Arial" w:cs="Arial"/>
                <w:sz w:val="22"/>
                <w:szCs w:val="22"/>
              </w:rPr>
              <w:t xml:space="preserve"> </w:t>
            </w:r>
            <w:proofErr w:type="spellStart"/>
            <w:r w:rsidRPr="00DF1C94">
              <w:rPr>
                <w:rFonts w:ascii="Arial" w:eastAsia="Arial" w:hAnsi="Arial" w:cs="Arial"/>
                <w:sz w:val="22"/>
                <w:szCs w:val="22"/>
              </w:rPr>
              <w:t>considerare</w:t>
            </w:r>
            <w:proofErr w:type="spellEnd"/>
            <w:r w:rsidRPr="00DF1C94">
              <w:rPr>
                <w:rFonts w:ascii="Arial" w:eastAsia="Arial" w:hAnsi="Arial" w:cs="Arial"/>
                <w:sz w:val="22"/>
                <w:szCs w:val="22"/>
              </w:rPr>
              <w:t>.</w:t>
            </w:r>
          </w:p>
        </w:tc>
      </w:tr>
    </w:tbl>
    <w:p w14:paraId="630CB43C" w14:textId="77777777" w:rsidR="00632F5F" w:rsidRPr="00DF1C94" w:rsidRDefault="00632F5F">
      <w:pPr>
        <w:rPr>
          <w:sz w:val="22"/>
          <w:szCs w:val="22"/>
        </w:rPr>
      </w:pPr>
    </w:p>
    <w:p w14:paraId="796B4A3E" w14:textId="77777777" w:rsidR="00632F5F" w:rsidRPr="00DF1C94" w:rsidRDefault="00632F5F">
      <w:pPr>
        <w:rPr>
          <w:sz w:val="22"/>
          <w:szCs w:val="22"/>
        </w:rPr>
      </w:pPr>
    </w:p>
    <w:tbl>
      <w:tblPr>
        <w:tblW w:w="10466" w:type="dxa"/>
        <w:tblBorders>
          <w:top w:val="none" w:sz="0" w:space="0" w:color="FFFFFF"/>
          <w:left w:val="none" w:sz="0" w:space="0" w:color="FFFFFF"/>
          <w:bottom w:val="none" w:sz="0" w:space="0" w:color="FFFFFF"/>
          <w:right w:val="none" w:sz="0" w:space="0" w:color="FFFFFF"/>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233"/>
        <w:gridCol w:w="5233"/>
      </w:tblGrid>
      <w:tr w:rsidR="00632F5F" w:rsidRPr="00DF1C94" w14:paraId="076E35FF" w14:textId="77777777">
        <w:tc>
          <w:tcPr>
            <w:tcW w:w="5233" w:type="dxa"/>
            <w:tcBorders>
              <w:top w:val="none" w:sz="0" w:space="0" w:color="FFFFFF"/>
              <w:left w:val="none" w:sz="0" w:space="0" w:color="FFFFFF"/>
              <w:bottom w:val="none" w:sz="0" w:space="0" w:color="FFFFFF"/>
              <w:right w:val="none" w:sz="0" w:space="0" w:color="FFFFFF"/>
            </w:tcBorders>
            <w:tcMar>
              <w:top w:w="60" w:type="dxa"/>
              <w:left w:w="120" w:type="dxa"/>
              <w:bottom w:w="60" w:type="dxa"/>
              <w:right w:w="120" w:type="dxa"/>
            </w:tcMar>
          </w:tcPr>
          <w:p w14:paraId="240C34AC" w14:textId="77777777" w:rsidR="00632F5F" w:rsidRPr="00DF1C94" w:rsidRDefault="0063302C">
            <w:pPr>
              <w:jc w:val="center"/>
              <w:rPr>
                <w:sz w:val="22"/>
                <w:szCs w:val="22"/>
              </w:rPr>
            </w:pPr>
            <w:r w:rsidRPr="00DF1C94">
              <w:rPr>
                <w:rFonts w:ascii="Arial" w:eastAsia="Arial" w:hAnsi="Arial" w:cs="Arial"/>
                <w:b/>
                <w:bCs/>
                <w:sz w:val="22"/>
                <w:szCs w:val="22"/>
              </w:rPr>
              <w:t>AVIZAT,</w:t>
            </w:r>
          </w:p>
          <w:p w14:paraId="034D5F9D" w14:textId="77777777" w:rsidR="00632F5F" w:rsidRPr="00DF1C94" w:rsidRDefault="0063302C">
            <w:pPr>
              <w:jc w:val="center"/>
              <w:rPr>
                <w:sz w:val="22"/>
                <w:szCs w:val="22"/>
              </w:rPr>
            </w:pPr>
            <w:r w:rsidRPr="00DF1C94">
              <w:rPr>
                <w:rFonts w:ascii="Arial" w:eastAsia="Arial" w:hAnsi="Arial" w:cs="Arial"/>
                <w:sz w:val="22"/>
                <w:szCs w:val="22"/>
              </w:rPr>
              <w:t xml:space="preserve">Director </w:t>
            </w:r>
            <w:proofErr w:type="spellStart"/>
            <w:r w:rsidRPr="00DF1C94">
              <w:rPr>
                <w:rFonts w:ascii="Arial" w:eastAsia="Arial" w:hAnsi="Arial" w:cs="Arial"/>
                <w:sz w:val="22"/>
                <w:szCs w:val="22"/>
              </w:rPr>
              <w:t>financiar-contabil</w:t>
            </w:r>
            <w:proofErr w:type="spellEnd"/>
          </w:p>
          <w:p w14:paraId="4A59B532" w14:textId="77777777" w:rsidR="00632F5F" w:rsidRPr="00DF1C94" w:rsidRDefault="0063302C">
            <w:pPr>
              <w:jc w:val="center"/>
              <w:rPr>
                <w:sz w:val="22"/>
                <w:szCs w:val="22"/>
              </w:rPr>
            </w:pPr>
            <w:r w:rsidRPr="00DF1C94">
              <w:rPr>
                <w:rFonts w:ascii="Arial" w:eastAsia="Arial" w:hAnsi="Arial" w:cs="Arial"/>
                <w:sz w:val="22"/>
                <w:szCs w:val="22"/>
              </w:rPr>
              <w:t>Ec. Elena Man</w:t>
            </w:r>
          </w:p>
        </w:tc>
        <w:tc>
          <w:tcPr>
            <w:tcW w:w="5233" w:type="dxa"/>
            <w:tcBorders>
              <w:top w:val="none" w:sz="0" w:space="0" w:color="FFFFFF"/>
              <w:left w:val="none" w:sz="0" w:space="0" w:color="FFFFFF"/>
              <w:bottom w:val="none" w:sz="0" w:space="0" w:color="FFFFFF"/>
              <w:right w:val="none" w:sz="0" w:space="0" w:color="FFFFFF"/>
            </w:tcBorders>
            <w:tcMar>
              <w:top w:w="60" w:type="dxa"/>
              <w:left w:w="120" w:type="dxa"/>
              <w:bottom w:w="60" w:type="dxa"/>
              <w:right w:w="120" w:type="dxa"/>
            </w:tcMar>
          </w:tcPr>
          <w:p w14:paraId="6E890A9E" w14:textId="77777777" w:rsidR="00632F5F" w:rsidRPr="00DF1C94" w:rsidRDefault="0063302C">
            <w:pPr>
              <w:jc w:val="center"/>
              <w:rPr>
                <w:sz w:val="22"/>
                <w:szCs w:val="22"/>
              </w:rPr>
            </w:pPr>
            <w:r w:rsidRPr="00DF1C94">
              <w:rPr>
                <w:rFonts w:ascii="Arial" w:eastAsia="Arial" w:hAnsi="Arial" w:cs="Arial"/>
                <w:b/>
                <w:bCs/>
                <w:sz w:val="22"/>
                <w:szCs w:val="22"/>
              </w:rPr>
              <w:t>ÎNTOCMIT,</w:t>
            </w:r>
          </w:p>
          <w:p w14:paraId="1A693CDF" w14:textId="77777777" w:rsidR="00632F5F" w:rsidRPr="00DF1C94" w:rsidRDefault="0063302C">
            <w:pPr>
              <w:jc w:val="center"/>
              <w:rPr>
                <w:sz w:val="22"/>
                <w:szCs w:val="22"/>
              </w:rPr>
            </w:pPr>
            <w:r w:rsidRPr="00DF1C94">
              <w:rPr>
                <w:rFonts w:ascii="Arial" w:eastAsia="Arial" w:hAnsi="Arial" w:cs="Arial"/>
                <w:sz w:val="22"/>
                <w:szCs w:val="22"/>
              </w:rPr>
              <w:t xml:space="preserve">Comp. </w:t>
            </w:r>
            <w:proofErr w:type="spellStart"/>
            <w:r w:rsidRPr="00DF1C94">
              <w:rPr>
                <w:rFonts w:ascii="Arial" w:eastAsia="Arial" w:hAnsi="Arial" w:cs="Arial"/>
                <w:sz w:val="22"/>
                <w:szCs w:val="22"/>
              </w:rPr>
              <w:t>Achiziții</w:t>
            </w:r>
            <w:proofErr w:type="spellEnd"/>
            <w:r w:rsidRPr="00DF1C94">
              <w:rPr>
                <w:rFonts w:ascii="Arial" w:eastAsia="Arial" w:hAnsi="Arial" w:cs="Arial"/>
                <w:sz w:val="22"/>
                <w:szCs w:val="22"/>
              </w:rPr>
              <w:t xml:space="preserve"> </w:t>
            </w:r>
            <w:proofErr w:type="spellStart"/>
            <w:r w:rsidRPr="00DF1C94">
              <w:rPr>
                <w:rFonts w:ascii="Arial" w:eastAsia="Arial" w:hAnsi="Arial" w:cs="Arial"/>
                <w:sz w:val="22"/>
                <w:szCs w:val="22"/>
              </w:rPr>
              <w:t>publice</w:t>
            </w:r>
            <w:proofErr w:type="spellEnd"/>
          </w:p>
          <w:p w14:paraId="5250F906" w14:textId="77777777" w:rsidR="00632F5F" w:rsidRPr="00DF1C94" w:rsidRDefault="0063302C">
            <w:pPr>
              <w:jc w:val="center"/>
              <w:rPr>
                <w:sz w:val="22"/>
                <w:szCs w:val="22"/>
              </w:rPr>
            </w:pPr>
            <w:r w:rsidRPr="00DF1C94">
              <w:rPr>
                <w:rFonts w:ascii="Arial" w:eastAsia="Arial" w:hAnsi="Arial" w:cs="Arial"/>
                <w:sz w:val="22"/>
                <w:szCs w:val="22"/>
              </w:rPr>
              <w:t xml:space="preserve">Ec. </w:t>
            </w:r>
            <w:proofErr w:type="spellStart"/>
            <w:r w:rsidRPr="00DF1C94">
              <w:rPr>
                <w:rFonts w:ascii="Arial" w:eastAsia="Arial" w:hAnsi="Arial" w:cs="Arial"/>
                <w:sz w:val="22"/>
                <w:szCs w:val="22"/>
              </w:rPr>
              <w:t>Tămaș</w:t>
            </w:r>
            <w:proofErr w:type="spellEnd"/>
            <w:r w:rsidRPr="00DF1C94">
              <w:rPr>
                <w:rFonts w:ascii="Arial" w:eastAsia="Arial" w:hAnsi="Arial" w:cs="Arial"/>
                <w:sz w:val="22"/>
                <w:szCs w:val="22"/>
              </w:rPr>
              <w:t xml:space="preserve"> Daniel</w:t>
            </w:r>
          </w:p>
        </w:tc>
      </w:tr>
    </w:tbl>
    <w:p w14:paraId="2A1A30CF" w14:textId="77777777" w:rsidR="00632F5F" w:rsidRPr="00DF1C94" w:rsidRDefault="00632F5F">
      <w:pPr>
        <w:rPr>
          <w:sz w:val="22"/>
          <w:szCs w:val="22"/>
        </w:rPr>
      </w:pPr>
    </w:p>
    <w:p w14:paraId="49CF3F61" w14:textId="77777777" w:rsidR="00632F5F" w:rsidRPr="00DF1C94" w:rsidRDefault="00632F5F">
      <w:pPr>
        <w:rPr>
          <w:sz w:val="22"/>
          <w:szCs w:val="22"/>
        </w:rPr>
      </w:pPr>
    </w:p>
    <w:p w14:paraId="6BBAC63E" w14:textId="77777777" w:rsidR="00DF1C94" w:rsidRPr="00DF1C94" w:rsidRDefault="00DF1C94">
      <w:pPr>
        <w:jc w:val="center"/>
        <w:rPr>
          <w:rFonts w:ascii="Arial" w:eastAsia="Arial" w:hAnsi="Arial" w:cs="Arial"/>
          <w:b/>
          <w:bCs/>
          <w:sz w:val="22"/>
          <w:szCs w:val="22"/>
        </w:rPr>
      </w:pPr>
    </w:p>
    <w:p w14:paraId="7470108E" w14:textId="77777777" w:rsidR="00DF1C94" w:rsidRPr="00DF1C94" w:rsidRDefault="00DF1C94">
      <w:pPr>
        <w:jc w:val="center"/>
        <w:rPr>
          <w:rFonts w:ascii="Arial" w:eastAsia="Arial" w:hAnsi="Arial" w:cs="Arial"/>
          <w:b/>
          <w:bCs/>
          <w:sz w:val="22"/>
          <w:szCs w:val="22"/>
        </w:rPr>
      </w:pPr>
    </w:p>
    <w:p w14:paraId="260965B7" w14:textId="77777777" w:rsidR="00DF1C94" w:rsidRDefault="00DF1C94">
      <w:pPr>
        <w:jc w:val="center"/>
        <w:rPr>
          <w:rFonts w:ascii="Arial" w:eastAsia="Arial" w:hAnsi="Arial" w:cs="Arial"/>
          <w:b/>
          <w:bCs/>
          <w:sz w:val="24"/>
          <w:szCs w:val="24"/>
        </w:rPr>
      </w:pPr>
    </w:p>
    <w:p w14:paraId="1A3DFFE8" w14:textId="77777777" w:rsidR="00DF1C94" w:rsidRDefault="00DF1C94">
      <w:pPr>
        <w:jc w:val="center"/>
        <w:rPr>
          <w:rFonts w:ascii="Arial" w:eastAsia="Arial" w:hAnsi="Arial" w:cs="Arial"/>
          <w:b/>
          <w:bCs/>
          <w:sz w:val="24"/>
          <w:szCs w:val="24"/>
        </w:rPr>
      </w:pPr>
    </w:p>
    <w:p w14:paraId="27084167" w14:textId="77777777" w:rsidR="00DF1C94" w:rsidRDefault="00DF1C94">
      <w:pPr>
        <w:jc w:val="center"/>
        <w:rPr>
          <w:rFonts w:ascii="Arial" w:eastAsia="Arial" w:hAnsi="Arial" w:cs="Arial"/>
          <w:b/>
          <w:bCs/>
          <w:sz w:val="24"/>
          <w:szCs w:val="24"/>
        </w:rPr>
      </w:pPr>
    </w:p>
    <w:p w14:paraId="5FD70FBF" w14:textId="77777777" w:rsidR="00DF1C94" w:rsidRDefault="00DF1C94">
      <w:pPr>
        <w:jc w:val="center"/>
        <w:rPr>
          <w:rFonts w:ascii="Arial" w:eastAsia="Arial" w:hAnsi="Arial" w:cs="Arial"/>
          <w:b/>
          <w:bCs/>
          <w:sz w:val="24"/>
          <w:szCs w:val="24"/>
        </w:rPr>
      </w:pPr>
    </w:p>
    <w:p w14:paraId="5B998CBF" w14:textId="77777777" w:rsidR="00DF1C94" w:rsidRDefault="00DF1C94">
      <w:pPr>
        <w:jc w:val="center"/>
        <w:rPr>
          <w:rFonts w:ascii="Arial" w:eastAsia="Arial" w:hAnsi="Arial" w:cs="Arial"/>
          <w:b/>
          <w:bCs/>
          <w:sz w:val="24"/>
          <w:szCs w:val="24"/>
        </w:rPr>
      </w:pPr>
    </w:p>
    <w:p w14:paraId="610C7571" w14:textId="77777777" w:rsidR="00DF1C94" w:rsidRDefault="00DF1C94">
      <w:pPr>
        <w:jc w:val="center"/>
        <w:rPr>
          <w:rFonts w:ascii="Arial" w:eastAsia="Arial" w:hAnsi="Arial" w:cs="Arial"/>
          <w:b/>
          <w:bCs/>
          <w:sz w:val="24"/>
          <w:szCs w:val="24"/>
        </w:rPr>
      </w:pPr>
    </w:p>
    <w:p w14:paraId="13E75E54" w14:textId="77777777" w:rsidR="00DF1C94" w:rsidRDefault="00DF1C94">
      <w:pPr>
        <w:jc w:val="center"/>
        <w:rPr>
          <w:rFonts w:ascii="Arial" w:eastAsia="Arial" w:hAnsi="Arial" w:cs="Arial"/>
          <w:b/>
          <w:bCs/>
          <w:sz w:val="24"/>
          <w:szCs w:val="24"/>
        </w:rPr>
      </w:pPr>
    </w:p>
    <w:p w14:paraId="45F40435" w14:textId="77777777" w:rsidR="00DF1C94" w:rsidRDefault="00DF1C94">
      <w:pPr>
        <w:jc w:val="center"/>
        <w:rPr>
          <w:rFonts w:ascii="Arial" w:eastAsia="Arial" w:hAnsi="Arial" w:cs="Arial"/>
          <w:b/>
          <w:bCs/>
          <w:sz w:val="24"/>
          <w:szCs w:val="24"/>
        </w:rPr>
      </w:pPr>
    </w:p>
    <w:p w14:paraId="155CE3A3" w14:textId="77777777" w:rsidR="00DF1C94" w:rsidRDefault="00DF1C94">
      <w:pPr>
        <w:jc w:val="center"/>
        <w:rPr>
          <w:rFonts w:ascii="Arial" w:eastAsia="Arial" w:hAnsi="Arial" w:cs="Arial"/>
          <w:b/>
          <w:bCs/>
          <w:sz w:val="24"/>
          <w:szCs w:val="24"/>
        </w:rPr>
      </w:pPr>
    </w:p>
    <w:p w14:paraId="33955432" w14:textId="77777777" w:rsidR="00DF1C94" w:rsidRDefault="00DF1C94">
      <w:pPr>
        <w:jc w:val="center"/>
        <w:rPr>
          <w:rFonts w:ascii="Arial" w:eastAsia="Arial" w:hAnsi="Arial" w:cs="Arial"/>
          <w:b/>
          <w:bCs/>
          <w:sz w:val="24"/>
          <w:szCs w:val="24"/>
        </w:rPr>
      </w:pPr>
    </w:p>
    <w:p w14:paraId="5E710A50" w14:textId="77777777" w:rsidR="00DF1C94" w:rsidRDefault="00DF1C94">
      <w:pPr>
        <w:jc w:val="center"/>
        <w:rPr>
          <w:rFonts w:ascii="Arial" w:eastAsia="Arial" w:hAnsi="Arial" w:cs="Arial"/>
          <w:b/>
          <w:bCs/>
          <w:sz w:val="24"/>
          <w:szCs w:val="24"/>
        </w:rPr>
      </w:pPr>
    </w:p>
    <w:p w14:paraId="389FAA9B" w14:textId="77777777" w:rsidR="00DF1C94" w:rsidRDefault="00DF1C94">
      <w:pPr>
        <w:jc w:val="center"/>
        <w:rPr>
          <w:rFonts w:ascii="Arial" w:eastAsia="Arial" w:hAnsi="Arial" w:cs="Arial"/>
          <w:b/>
          <w:bCs/>
          <w:sz w:val="24"/>
          <w:szCs w:val="24"/>
        </w:rPr>
      </w:pPr>
    </w:p>
    <w:p w14:paraId="7B88FE0E" w14:textId="77777777" w:rsidR="00DF1C94" w:rsidRDefault="00DF1C94">
      <w:pPr>
        <w:jc w:val="center"/>
        <w:rPr>
          <w:rFonts w:ascii="Arial" w:eastAsia="Arial" w:hAnsi="Arial" w:cs="Arial"/>
          <w:b/>
          <w:bCs/>
          <w:sz w:val="24"/>
          <w:szCs w:val="24"/>
        </w:rPr>
      </w:pPr>
    </w:p>
    <w:p w14:paraId="4FCFDD88" w14:textId="77777777" w:rsidR="00DF1C94" w:rsidRDefault="00DF1C94">
      <w:pPr>
        <w:jc w:val="center"/>
        <w:rPr>
          <w:rFonts w:ascii="Arial" w:eastAsia="Arial" w:hAnsi="Arial" w:cs="Arial"/>
          <w:b/>
          <w:bCs/>
          <w:sz w:val="24"/>
          <w:szCs w:val="24"/>
        </w:rPr>
      </w:pPr>
    </w:p>
    <w:p w14:paraId="67D25BDC" w14:textId="77777777" w:rsidR="00DF1C94" w:rsidRDefault="00DF1C94">
      <w:pPr>
        <w:jc w:val="center"/>
        <w:rPr>
          <w:rFonts w:ascii="Arial" w:eastAsia="Arial" w:hAnsi="Arial" w:cs="Arial"/>
          <w:b/>
          <w:bCs/>
          <w:sz w:val="24"/>
          <w:szCs w:val="24"/>
        </w:rPr>
      </w:pPr>
    </w:p>
    <w:p w14:paraId="00721064" w14:textId="77777777" w:rsidR="00DF1C94" w:rsidRDefault="00DF1C94">
      <w:pPr>
        <w:jc w:val="center"/>
        <w:rPr>
          <w:rFonts w:ascii="Arial" w:eastAsia="Arial" w:hAnsi="Arial" w:cs="Arial"/>
          <w:b/>
          <w:bCs/>
          <w:sz w:val="24"/>
          <w:szCs w:val="24"/>
        </w:rPr>
      </w:pPr>
    </w:p>
    <w:p w14:paraId="113C405F" w14:textId="77777777" w:rsidR="00DF1C94" w:rsidRDefault="00DF1C94">
      <w:pPr>
        <w:jc w:val="center"/>
        <w:rPr>
          <w:rFonts w:ascii="Arial" w:eastAsia="Arial" w:hAnsi="Arial" w:cs="Arial"/>
          <w:b/>
          <w:bCs/>
          <w:sz w:val="24"/>
          <w:szCs w:val="24"/>
        </w:rPr>
      </w:pPr>
    </w:p>
    <w:p w14:paraId="394144C8" w14:textId="77777777" w:rsidR="00DF1C94" w:rsidRDefault="00DF1C94">
      <w:pPr>
        <w:jc w:val="center"/>
        <w:rPr>
          <w:rFonts w:ascii="Arial" w:eastAsia="Arial" w:hAnsi="Arial" w:cs="Arial"/>
          <w:b/>
          <w:bCs/>
          <w:sz w:val="24"/>
          <w:szCs w:val="24"/>
        </w:rPr>
      </w:pPr>
    </w:p>
    <w:p w14:paraId="349FE40F" w14:textId="77777777" w:rsidR="00DF1C94" w:rsidRDefault="00DF1C94">
      <w:pPr>
        <w:jc w:val="center"/>
        <w:rPr>
          <w:rFonts w:ascii="Arial" w:eastAsia="Arial" w:hAnsi="Arial" w:cs="Arial"/>
          <w:b/>
          <w:bCs/>
          <w:sz w:val="24"/>
          <w:szCs w:val="24"/>
        </w:rPr>
      </w:pPr>
    </w:p>
    <w:p w14:paraId="256D29F6" w14:textId="77777777" w:rsidR="00DF1C94" w:rsidRDefault="00DF1C94">
      <w:pPr>
        <w:jc w:val="center"/>
        <w:rPr>
          <w:rFonts w:ascii="Arial" w:eastAsia="Arial" w:hAnsi="Arial" w:cs="Arial"/>
          <w:b/>
          <w:bCs/>
          <w:sz w:val="24"/>
          <w:szCs w:val="24"/>
        </w:rPr>
      </w:pPr>
    </w:p>
    <w:p w14:paraId="6E2030BC" w14:textId="77777777" w:rsidR="00DF1C94" w:rsidRDefault="00DF1C94">
      <w:pPr>
        <w:jc w:val="center"/>
        <w:rPr>
          <w:rFonts w:ascii="Arial" w:eastAsia="Arial" w:hAnsi="Arial" w:cs="Arial"/>
          <w:b/>
          <w:bCs/>
          <w:sz w:val="24"/>
          <w:szCs w:val="24"/>
        </w:rPr>
      </w:pPr>
    </w:p>
    <w:p w14:paraId="1D674DE0" w14:textId="77777777" w:rsidR="00DF1C94" w:rsidRDefault="00DF1C94">
      <w:pPr>
        <w:jc w:val="center"/>
        <w:rPr>
          <w:rFonts w:ascii="Arial" w:eastAsia="Arial" w:hAnsi="Arial" w:cs="Arial"/>
          <w:b/>
          <w:bCs/>
          <w:sz w:val="24"/>
          <w:szCs w:val="24"/>
        </w:rPr>
      </w:pPr>
    </w:p>
    <w:p w14:paraId="269B3F46" w14:textId="77777777" w:rsidR="00DF1C94" w:rsidRDefault="00DF1C94">
      <w:pPr>
        <w:jc w:val="center"/>
        <w:rPr>
          <w:rFonts w:ascii="Arial" w:eastAsia="Arial" w:hAnsi="Arial" w:cs="Arial"/>
          <w:b/>
          <w:bCs/>
          <w:sz w:val="24"/>
          <w:szCs w:val="24"/>
        </w:rPr>
      </w:pPr>
    </w:p>
    <w:p w14:paraId="5511BB33" w14:textId="77777777" w:rsidR="00DF1C94" w:rsidRDefault="00DF1C94">
      <w:pPr>
        <w:jc w:val="center"/>
        <w:rPr>
          <w:rFonts w:ascii="Arial" w:eastAsia="Arial" w:hAnsi="Arial" w:cs="Arial"/>
          <w:b/>
          <w:bCs/>
          <w:sz w:val="24"/>
          <w:szCs w:val="24"/>
        </w:rPr>
      </w:pPr>
    </w:p>
    <w:p w14:paraId="40322673" w14:textId="77777777" w:rsidR="00DF1C94" w:rsidRDefault="00DF1C94">
      <w:pPr>
        <w:jc w:val="center"/>
        <w:rPr>
          <w:rFonts w:ascii="Arial" w:eastAsia="Arial" w:hAnsi="Arial" w:cs="Arial"/>
          <w:b/>
          <w:bCs/>
          <w:sz w:val="24"/>
          <w:szCs w:val="24"/>
        </w:rPr>
      </w:pPr>
    </w:p>
    <w:p w14:paraId="4704508A" w14:textId="77777777" w:rsidR="00DF1C94" w:rsidRDefault="00DF1C94" w:rsidP="0063302C">
      <w:pPr>
        <w:rPr>
          <w:rFonts w:ascii="Arial" w:eastAsia="Arial" w:hAnsi="Arial" w:cs="Arial"/>
          <w:b/>
          <w:bCs/>
          <w:sz w:val="24"/>
          <w:szCs w:val="24"/>
        </w:rPr>
      </w:pPr>
    </w:p>
    <w:p w14:paraId="143E61B7" w14:textId="77777777" w:rsidR="00DF1C94" w:rsidRDefault="00DF1C94">
      <w:pPr>
        <w:jc w:val="center"/>
        <w:rPr>
          <w:rFonts w:ascii="Arial" w:eastAsia="Arial" w:hAnsi="Arial" w:cs="Arial"/>
          <w:b/>
          <w:bCs/>
          <w:sz w:val="24"/>
          <w:szCs w:val="24"/>
        </w:rPr>
      </w:pPr>
    </w:p>
    <w:p w14:paraId="2EBF3F56" w14:textId="0B92A7DC" w:rsidR="00632F5F" w:rsidRDefault="0063302C">
      <w:pPr>
        <w:jc w:val="center"/>
      </w:pPr>
      <w:r>
        <w:rPr>
          <w:rFonts w:ascii="Arial" w:eastAsia="Arial" w:hAnsi="Arial" w:cs="Arial"/>
          <w:b/>
          <w:bCs/>
          <w:sz w:val="24"/>
          <w:szCs w:val="24"/>
        </w:rPr>
        <w:t>MODELE FORMULARE</w:t>
      </w:r>
    </w:p>
    <w:p w14:paraId="79ED8A93" w14:textId="77777777" w:rsidR="00632F5F" w:rsidRDefault="00632F5F"/>
    <w:p w14:paraId="28EA1C6B" w14:textId="77777777" w:rsidR="00632F5F" w:rsidRDefault="0063302C">
      <w:pPr>
        <w:jc w:val="right"/>
      </w:pPr>
      <w:proofErr w:type="spellStart"/>
      <w:r>
        <w:rPr>
          <w:rFonts w:ascii="Arial" w:eastAsia="Arial" w:hAnsi="Arial" w:cs="Arial"/>
          <w:b/>
          <w:bCs/>
        </w:rPr>
        <w:t>Formularul</w:t>
      </w:r>
      <w:proofErr w:type="spellEnd"/>
      <w:r>
        <w:rPr>
          <w:rFonts w:ascii="Arial" w:eastAsia="Arial" w:hAnsi="Arial" w:cs="Arial"/>
          <w:b/>
          <w:bCs/>
        </w:rPr>
        <w:t xml:space="preserve"> nr. 1</w:t>
      </w:r>
    </w:p>
    <w:p w14:paraId="385107D1" w14:textId="77777777" w:rsidR="00632F5F" w:rsidRDefault="0063302C">
      <w:r>
        <w:rPr>
          <w:rFonts w:ascii="Arial" w:eastAsia="Arial" w:hAnsi="Arial" w:cs="Arial"/>
        </w:rPr>
        <w:t>Operator economic</w:t>
      </w:r>
    </w:p>
    <w:p w14:paraId="17A5B9B1" w14:textId="77777777" w:rsidR="00632F5F" w:rsidRDefault="0063302C">
      <w:r>
        <w:rPr>
          <w:rFonts w:ascii="Arial" w:eastAsia="Arial" w:hAnsi="Arial" w:cs="Arial"/>
        </w:rPr>
        <w:t>_____________________</w:t>
      </w:r>
    </w:p>
    <w:p w14:paraId="4BD169D5" w14:textId="77777777" w:rsidR="00632F5F" w:rsidRDefault="0063302C">
      <w:r>
        <w:rPr>
          <w:rFonts w:ascii="Arial" w:eastAsia="Arial" w:hAnsi="Arial" w:cs="Arial"/>
          <w:i/>
          <w:iCs/>
        </w:rPr>
        <w:t>(</w:t>
      </w:r>
      <w:proofErr w:type="spellStart"/>
      <w:r>
        <w:rPr>
          <w:rFonts w:ascii="Arial" w:eastAsia="Arial" w:hAnsi="Arial" w:cs="Arial"/>
          <w:i/>
          <w:iCs/>
        </w:rPr>
        <w:t>denumirea</w:t>
      </w:r>
      <w:proofErr w:type="spellEnd"/>
      <w:r>
        <w:rPr>
          <w:rFonts w:ascii="Arial" w:eastAsia="Arial" w:hAnsi="Arial" w:cs="Arial"/>
          <w:i/>
          <w:iCs/>
        </w:rPr>
        <w:t>/</w:t>
      </w:r>
      <w:proofErr w:type="spellStart"/>
      <w:r>
        <w:rPr>
          <w:rFonts w:ascii="Arial" w:eastAsia="Arial" w:hAnsi="Arial" w:cs="Arial"/>
          <w:i/>
          <w:iCs/>
        </w:rPr>
        <w:t>numele</w:t>
      </w:r>
      <w:proofErr w:type="spellEnd"/>
      <w:r>
        <w:rPr>
          <w:rFonts w:ascii="Arial" w:eastAsia="Arial" w:hAnsi="Arial" w:cs="Arial"/>
          <w:i/>
          <w:iCs/>
        </w:rPr>
        <w:t>)</w:t>
      </w:r>
    </w:p>
    <w:p w14:paraId="3BD5E280" w14:textId="77777777" w:rsidR="00632F5F" w:rsidRDefault="00632F5F"/>
    <w:p w14:paraId="175F2557" w14:textId="77777777" w:rsidR="00632F5F" w:rsidRDefault="0063302C">
      <w:pPr>
        <w:jc w:val="center"/>
      </w:pPr>
      <w:r>
        <w:rPr>
          <w:rFonts w:ascii="Arial" w:eastAsia="Arial" w:hAnsi="Arial" w:cs="Arial"/>
          <w:b/>
          <w:bCs/>
          <w:sz w:val="24"/>
          <w:szCs w:val="24"/>
        </w:rPr>
        <w:t>FORMULAR DE OFERTĂ</w:t>
      </w:r>
    </w:p>
    <w:p w14:paraId="3828301B" w14:textId="77777777" w:rsidR="00632F5F" w:rsidRDefault="00632F5F"/>
    <w:p w14:paraId="78CA49CE" w14:textId="77777777" w:rsidR="00632F5F" w:rsidRDefault="0063302C">
      <w:proofErr w:type="spellStart"/>
      <w:r>
        <w:rPr>
          <w:rFonts w:ascii="Arial" w:eastAsia="Arial" w:hAnsi="Arial" w:cs="Arial"/>
        </w:rPr>
        <w:t>Către</w:t>
      </w:r>
      <w:proofErr w:type="spellEnd"/>
    </w:p>
    <w:p w14:paraId="037E676A" w14:textId="77777777" w:rsidR="00632F5F" w:rsidRDefault="00632F5F"/>
    <w:p w14:paraId="2351FF7D" w14:textId="77777777" w:rsidR="00632F5F" w:rsidRDefault="0063302C">
      <w:pPr>
        <w:jc w:val="center"/>
      </w:pPr>
      <w:r>
        <w:rPr>
          <w:rFonts w:ascii="Arial" w:eastAsia="Arial" w:hAnsi="Arial" w:cs="Arial"/>
          <w:b/>
          <w:bCs/>
        </w:rPr>
        <w:t>SPITALUL DE BOLI PSIHICE CRONICE BORȘA</w:t>
      </w:r>
    </w:p>
    <w:p w14:paraId="1BC317CF" w14:textId="77777777" w:rsidR="00632F5F" w:rsidRDefault="0063302C">
      <w:pPr>
        <w:jc w:val="center"/>
      </w:pPr>
      <w:r>
        <w:rPr>
          <w:rFonts w:ascii="Arial" w:eastAsia="Arial" w:hAnsi="Arial" w:cs="Arial"/>
        </w:rPr>
        <w:t xml:space="preserve">Str. </w:t>
      </w:r>
      <w:proofErr w:type="spellStart"/>
      <w:r>
        <w:rPr>
          <w:rFonts w:ascii="Arial" w:eastAsia="Arial" w:hAnsi="Arial" w:cs="Arial"/>
        </w:rPr>
        <w:t>Principală</w:t>
      </w:r>
      <w:proofErr w:type="spellEnd"/>
      <w:r>
        <w:rPr>
          <w:rFonts w:ascii="Arial" w:eastAsia="Arial" w:hAnsi="Arial" w:cs="Arial"/>
        </w:rPr>
        <w:t xml:space="preserve"> Nr.258 </w:t>
      </w:r>
      <w:proofErr w:type="spellStart"/>
      <w:r>
        <w:rPr>
          <w:rFonts w:ascii="Arial" w:eastAsia="Arial" w:hAnsi="Arial" w:cs="Arial"/>
        </w:rPr>
        <w:t>Loc.Borșa</w:t>
      </w:r>
      <w:proofErr w:type="spellEnd"/>
      <w:r>
        <w:rPr>
          <w:rFonts w:ascii="Arial" w:eastAsia="Arial" w:hAnsi="Arial" w:cs="Arial"/>
        </w:rPr>
        <w:t xml:space="preserve"> </w:t>
      </w:r>
      <w:proofErr w:type="spellStart"/>
      <w:r>
        <w:rPr>
          <w:rFonts w:ascii="Arial" w:eastAsia="Arial" w:hAnsi="Arial" w:cs="Arial"/>
        </w:rPr>
        <w:t>Jud.Cluj</w:t>
      </w:r>
      <w:proofErr w:type="spellEnd"/>
    </w:p>
    <w:p w14:paraId="267518EC" w14:textId="77777777" w:rsidR="00632F5F" w:rsidRDefault="00632F5F"/>
    <w:p w14:paraId="7549DC77" w14:textId="44498748" w:rsidR="00632F5F" w:rsidRDefault="0063302C">
      <w:pPr>
        <w:jc w:val="both"/>
      </w:pPr>
      <w:r>
        <w:rPr>
          <w:rFonts w:ascii="Arial" w:eastAsia="Arial" w:hAnsi="Arial" w:cs="Arial"/>
        </w:rPr>
        <w:t xml:space="preserve">1. </w:t>
      </w:r>
      <w:proofErr w:type="spellStart"/>
      <w:r>
        <w:rPr>
          <w:rFonts w:ascii="Arial" w:eastAsia="Arial" w:hAnsi="Arial" w:cs="Arial"/>
        </w:rPr>
        <w:t>Examinând</w:t>
      </w:r>
      <w:proofErr w:type="spellEnd"/>
      <w:r>
        <w:rPr>
          <w:rFonts w:ascii="Arial" w:eastAsia="Arial" w:hAnsi="Arial" w:cs="Arial"/>
        </w:rPr>
        <w:t xml:space="preserve"> </w:t>
      </w:r>
      <w:proofErr w:type="spellStart"/>
      <w:r>
        <w:rPr>
          <w:rFonts w:ascii="Arial" w:eastAsia="Arial" w:hAnsi="Arial" w:cs="Arial"/>
        </w:rPr>
        <w:t>documentația</w:t>
      </w:r>
      <w:proofErr w:type="spellEnd"/>
      <w:r>
        <w:rPr>
          <w:rFonts w:ascii="Arial" w:eastAsia="Arial" w:hAnsi="Arial" w:cs="Arial"/>
        </w:rPr>
        <w:t xml:space="preserve"> de </w:t>
      </w:r>
      <w:proofErr w:type="spellStart"/>
      <w:r>
        <w:rPr>
          <w:rFonts w:ascii="Arial" w:eastAsia="Arial" w:hAnsi="Arial" w:cs="Arial"/>
        </w:rPr>
        <w:t>atribuire</w:t>
      </w:r>
      <w:proofErr w:type="spellEnd"/>
      <w:r>
        <w:rPr>
          <w:rFonts w:ascii="Arial" w:eastAsia="Arial" w:hAnsi="Arial" w:cs="Arial"/>
        </w:rPr>
        <w:t xml:space="preserve">, </w:t>
      </w:r>
      <w:proofErr w:type="spellStart"/>
      <w:r>
        <w:rPr>
          <w:rFonts w:ascii="Arial" w:eastAsia="Arial" w:hAnsi="Arial" w:cs="Arial"/>
        </w:rPr>
        <w:t>subsemnații</w:t>
      </w:r>
      <w:proofErr w:type="spellEnd"/>
      <w:r>
        <w:rPr>
          <w:rFonts w:ascii="Arial" w:eastAsia="Arial" w:hAnsi="Arial" w:cs="Arial"/>
        </w:rPr>
        <w:t xml:space="preserve">, </w:t>
      </w:r>
      <w:proofErr w:type="spellStart"/>
      <w:r>
        <w:rPr>
          <w:rFonts w:ascii="Arial" w:eastAsia="Arial" w:hAnsi="Arial" w:cs="Arial"/>
        </w:rPr>
        <w:t>reprezentanți</w:t>
      </w:r>
      <w:proofErr w:type="spellEnd"/>
      <w:r>
        <w:rPr>
          <w:rFonts w:ascii="Arial" w:eastAsia="Arial" w:hAnsi="Arial" w:cs="Arial"/>
        </w:rPr>
        <w:t xml:space="preserve"> ai </w:t>
      </w:r>
      <w:proofErr w:type="spellStart"/>
      <w:r>
        <w:rPr>
          <w:rFonts w:ascii="Arial" w:eastAsia="Arial" w:hAnsi="Arial" w:cs="Arial"/>
        </w:rPr>
        <w:t>ofertantului</w:t>
      </w:r>
      <w:proofErr w:type="spellEnd"/>
      <w:r>
        <w:rPr>
          <w:rFonts w:ascii="Arial" w:eastAsia="Arial" w:hAnsi="Arial" w:cs="Arial"/>
        </w:rPr>
        <w:t xml:space="preserve"> __________________________________, ne </w:t>
      </w:r>
      <w:proofErr w:type="spellStart"/>
      <w:r>
        <w:rPr>
          <w:rFonts w:ascii="Arial" w:eastAsia="Arial" w:hAnsi="Arial" w:cs="Arial"/>
        </w:rPr>
        <w:t>oferim</w:t>
      </w:r>
      <w:proofErr w:type="spellEnd"/>
      <w:r>
        <w:rPr>
          <w:rFonts w:ascii="Arial" w:eastAsia="Arial" w:hAnsi="Arial" w:cs="Arial"/>
        </w:rPr>
        <w:t xml:space="preserve"> ca, </w:t>
      </w:r>
      <w:proofErr w:type="spellStart"/>
      <w:r>
        <w:rPr>
          <w:rFonts w:ascii="Arial" w:eastAsia="Arial" w:hAnsi="Arial" w:cs="Arial"/>
        </w:rPr>
        <w:t>în</w:t>
      </w:r>
      <w:proofErr w:type="spellEnd"/>
      <w:r>
        <w:rPr>
          <w:rFonts w:ascii="Arial" w:eastAsia="Arial" w:hAnsi="Arial" w:cs="Arial"/>
        </w:rPr>
        <w:t xml:space="preserve"> </w:t>
      </w:r>
      <w:proofErr w:type="spellStart"/>
      <w:r>
        <w:rPr>
          <w:rFonts w:ascii="Arial" w:eastAsia="Arial" w:hAnsi="Arial" w:cs="Arial"/>
        </w:rPr>
        <w:t>conformitate</w:t>
      </w:r>
      <w:proofErr w:type="spellEnd"/>
      <w:r>
        <w:rPr>
          <w:rFonts w:ascii="Arial" w:eastAsia="Arial" w:hAnsi="Arial" w:cs="Arial"/>
        </w:rPr>
        <w:t xml:space="preserve"> cu </w:t>
      </w:r>
      <w:proofErr w:type="spellStart"/>
      <w:r>
        <w:rPr>
          <w:rFonts w:ascii="Arial" w:eastAsia="Arial" w:hAnsi="Arial" w:cs="Arial"/>
        </w:rPr>
        <w:t>prevederile</w:t>
      </w:r>
      <w:proofErr w:type="spellEnd"/>
      <w:r>
        <w:rPr>
          <w:rFonts w:ascii="Arial" w:eastAsia="Arial" w:hAnsi="Arial" w:cs="Arial"/>
        </w:rPr>
        <w:t xml:space="preserve"> </w:t>
      </w:r>
      <w:proofErr w:type="spellStart"/>
      <w:r>
        <w:rPr>
          <w:rFonts w:ascii="Arial" w:eastAsia="Arial" w:hAnsi="Arial" w:cs="Arial"/>
        </w:rPr>
        <w:t>și</w:t>
      </w:r>
      <w:proofErr w:type="spellEnd"/>
      <w:r>
        <w:rPr>
          <w:rFonts w:ascii="Arial" w:eastAsia="Arial" w:hAnsi="Arial" w:cs="Arial"/>
        </w:rPr>
        <w:t xml:space="preserve"> </w:t>
      </w:r>
      <w:proofErr w:type="spellStart"/>
      <w:r>
        <w:rPr>
          <w:rFonts w:ascii="Arial" w:eastAsia="Arial" w:hAnsi="Arial" w:cs="Arial"/>
        </w:rPr>
        <w:t>cerințele</w:t>
      </w:r>
      <w:proofErr w:type="spellEnd"/>
      <w:r>
        <w:rPr>
          <w:rFonts w:ascii="Arial" w:eastAsia="Arial" w:hAnsi="Arial" w:cs="Arial"/>
        </w:rPr>
        <w:t xml:space="preserve"> </w:t>
      </w:r>
      <w:proofErr w:type="spellStart"/>
      <w:r>
        <w:rPr>
          <w:rFonts w:ascii="Arial" w:eastAsia="Arial" w:hAnsi="Arial" w:cs="Arial"/>
        </w:rPr>
        <w:t>cuprinse</w:t>
      </w:r>
      <w:proofErr w:type="spellEnd"/>
      <w:r>
        <w:rPr>
          <w:rFonts w:ascii="Arial" w:eastAsia="Arial" w:hAnsi="Arial" w:cs="Arial"/>
        </w:rPr>
        <w:t xml:space="preserve"> </w:t>
      </w:r>
      <w:proofErr w:type="spellStart"/>
      <w:r>
        <w:rPr>
          <w:rFonts w:ascii="Arial" w:eastAsia="Arial" w:hAnsi="Arial" w:cs="Arial"/>
        </w:rPr>
        <w:t>în</w:t>
      </w:r>
      <w:proofErr w:type="spellEnd"/>
      <w:r>
        <w:rPr>
          <w:rFonts w:ascii="Arial" w:eastAsia="Arial" w:hAnsi="Arial" w:cs="Arial"/>
        </w:rPr>
        <w:t xml:space="preserve"> </w:t>
      </w:r>
      <w:proofErr w:type="spellStart"/>
      <w:r>
        <w:rPr>
          <w:rFonts w:ascii="Arial" w:eastAsia="Arial" w:hAnsi="Arial" w:cs="Arial"/>
        </w:rPr>
        <w:t>documentația</w:t>
      </w:r>
      <w:proofErr w:type="spellEnd"/>
      <w:r>
        <w:rPr>
          <w:rFonts w:ascii="Arial" w:eastAsia="Arial" w:hAnsi="Arial" w:cs="Arial"/>
        </w:rPr>
        <w:t xml:space="preserve"> </w:t>
      </w:r>
      <w:proofErr w:type="spellStart"/>
      <w:r>
        <w:rPr>
          <w:rFonts w:ascii="Arial" w:eastAsia="Arial" w:hAnsi="Arial" w:cs="Arial"/>
        </w:rPr>
        <w:t>mai</w:t>
      </w:r>
      <w:proofErr w:type="spellEnd"/>
      <w:r>
        <w:rPr>
          <w:rFonts w:ascii="Arial" w:eastAsia="Arial" w:hAnsi="Arial" w:cs="Arial"/>
        </w:rPr>
        <w:t xml:space="preserve"> sus </w:t>
      </w:r>
      <w:proofErr w:type="spellStart"/>
      <w:r>
        <w:rPr>
          <w:rFonts w:ascii="Arial" w:eastAsia="Arial" w:hAnsi="Arial" w:cs="Arial"/>
        </w:rPr>
        <w:t>menționată</w:t>
      </w:r>
      <w:proofErr w:type="spellEnd"/>
      <w:r>
        <w:rPr>
          <w:rFonts w:ascii="Arial" w:eastAsia="Arial" w:hAnsi="Arial" w:cs="Arial"/>
        </w:rPr>
        <w:t xml:space="preserve">, </w:t>
      </w:r>
      <w:proofErr w:type="spellStart"/>
      <w:r>
        <w:rPr>
          <w:rFonts w:ascii="Arial" w:eastAsia="Arial" w:hAnsi="Arial" w:cs="Arial"/>
        </w:rPr>
        <w:t>să</w:t>
      </w:r>
      <w:proofErr w:type="spellEnd"/>
      <w:r>
        <w:rPr>
          <w:rFonts w:ascii="Arial" w:eastAsia="Arial" w:hAnsi="Arial" w:cs="Arial"/>
        </w:rPr>
        <w:t xml:space="preserve"> </w:t>
      </w:r>
      <w:proofErr w:type="spellStart"/>
      <w:r>
        <w:rPr>
          <w:rFonts w:ascii="Arial" w:eastAsia="Arial" w:hAnsi="Arial" w:cs="Arial"/>
        </w:rPr>
        <w:t>furnizăm</w:t>
      </w:r>
      <w:proofErr w:type="spellEnd"/>
      <w:r>
        <w:rPr>
          <w:rFonts w:ascii="Arial" w:eastAsia="Arial" w:hAnsi="Arial" w:cs="Arial"/>
        </w:rPr>
        <w:t xml:space="preserve"> </w:t>
      </w:r>
      <w:proofErr w:type="spellStart"/>
      <w:r>
        <w:rPr>
          <w:rFonts w:ascii="Arial" w:eastAsia="Arial" w:hAnsi="Arial" w:cs="Arial"/>
          <w:b/>
          <w:bCs/>
        </w:rPr>
        <w:t>Ecograf</w:t>
      </w:r>
      <w:proofErr w:type="spellEnd"/>
      <w:r>
        <w:rPr>
          <w:rFonts w:ascii="Arial" w:eastAsia="Arial" w:hAnsi="Arial" w:cs="Arial"/>
          <w:b/>
          <w:bCs/>
        </w:rPr>
        <w:t xml:space="preserve"> </w:t>
      </w:r>
      <w:proofErr w:type="spellStart"/>
      <w:r>
        <w:rPr>
          <w:rFonts w:ascii="Arial" w:eastAsia="Arial" w:hAnsi="Arial" w:cs="Arial"/>
          <w:b/>
          <w:bCs/>
        </w:rPr>
        <w:t>portabil</w:t>
      </w:r>
      <w:proofErr w:type="spellEnd"/>
      <w:r>
        <w:rPr>
          <w:rFonts w:ascii="Arial" w:eastAsia="Arial" w:hAnsi="Arial" w:cs="Arial"/>
        </w:rPr>
        <w:t xml:space="preserve"> </w:t>
      </w:r>
      <w:proofErr w:type="spellStart"/>
      <w:r>
        <w:rPr>
          <w:rFonts w:ascii="Arial" w:eastAsia="Arial" w:hAnsi="Arial" w:cs="Arial"/>
        </w:rPr>
        <w:t>pentru</w:t>
      </w:r>
      <w:proofErr w:type="spellEnd"/>
      <w:r>
        <w:rPr>
          <w:rFonts w:ascii="Arial" w:eastAsia="Arial" w:hAnsi="Arial" w:cs="Arial"/>
        </w:rPr>
        <w:t xml:space="preserve"> </w:t>
      </w:r>
      <w:proofErr w:type="spellStart"/>
      <w:r>
        <w:rPr>
          <w:rFonts w:ascii="Arial" w:eastAsia="Arial" w:hAnsi="Arial" w:cs="Arial"/>
        </w:rPr>
        <w:t>suma</w:t>
      </w:r>
      <w:proofErr w:type="spellEnd"/>
      <w:r>
        <w:rPr>
          <w:rFonts w:ascii="Arial" w:eastAsia="Arial" w:hAnsi="Arial" w:cs="Arial"/>
        </w:rPr>
        <w:t xml:space="preserve"> de _________________________________ Ron, la care se </w:t>
      </w:r>
      <w:proofErr w:type="spellStart"/>
      <w:r>
        <w:rPr>
          <w:rFonts w:ascii="Arial" w:eastAsia="Arial" w:hAnsi="Arial" w:cs="Arial"/>
        </w:rPr>
        <w:t>adaugă</w:t>
      </w:r>
      <w:proofErr w:type="spellEnd"/>
      <w:r>
        <w:rPr>
          <w:rFonts w:ascii="Arial" w:eastAsia="Arial" w:hAnsi="Arial" w:cs="Arial"/>
        </w:rPr>
        <w:t xml:space="preserve"> </w:t>
      </w:r>
      <w:proofErr w:type="gramStart"/>
      <w:r w:rsidR="00DF1C94">
        <w:rPr>
          <w:rFonts w:ascii="Arial" w:eastAsia="Arial" w:hAnsi="Arial" w:cs="Arial"/>
        </w:rPr>
        <w:t xml:space="preserve">TVA </w:t>
      </w:r>
      <w:r>
        <w:rPr>
          <w:rFonts w:ascii="Arial" w:eastAsia="Arial" w:hAnsi="Arial" w:cs="Arial"/>
        </w:rPr>
        <w:t xml:space="preserve"> </w:t>
      </w:r>
      <w:proofErr w:type="spellStart"/>
      <w:r>
        <w:rPr>
          <w:rFonts w:ascii="Arial" w:eastAsia="Arial" w:hAnsi="Arial" w:cs="Arial"/>
        </w:rPr>
        <w:t>în</w:t>
      </w:r>
      <w:proofErr w:type="spellEnd"/>
      <w:proofErr w:type="gramEnd"/>
      <w:r>
        <w:rPr>
          <w:rFonts w:ascii="Arial" w:eastAsia="Arial" w:hAnsi="Arial" w:cs="Arial"/>
        </w:rPr>
        <w:t xml:space="preserve"> </w:t>
      </w:r>
      <w:proofErr w:type="spellStart"/>
      <w:r>
        <w:rPr>
          <w:rFonts w:ascii="Arial" w:eastAsia="Arial" w:hAnsi="Arial" w:cs="Arial"/>
        </w:rPr>
        <w:t>valoare</w:t>
      </w:r>
      <w:proofErr w:type="spellEnd"/>
      <w:r>
        <w:rPr>
          <w:rFonts w:ascii="Arial" w:eastAsia="Arial" w:hAnsi="Arial" w:cs="Arial"/>
        </w:rPr>
        <w:t xml:space="preserve"> de _________________________ Ron.</w:t>
      </w:r>
    </w:p>
    <w:p w14:paraId="2D9BAD0E" w14:textId="77777777" w:rsidR="00632F5F" w:rsidRDefault="00632F5F"/>
    <w:p w14:paraId="484AB43F" w14:textId="77777777" w:rsidR="00632F5F" w:rsidRDefault="0063302C">
      <w:pPr>
        <w:jc w:val="both"/>
      </w:pPr>
      <w:r>
        <w:rPr>
          <w:rFonts w:ascii="Arial" w:eastAsia="Arial" w:hAnsi="Arial" w:cs="Arial"/>
        </w:rPr>
        <w:t xml:space="preserve">2. Ne </w:t>
      </w:r>
      <w:proofErr w:type="spellStart"/>
      <w:r>
        <w:rPr>
          <w:rFonts w:ascii="Arial" w:eastAsia="Arial" w:hAnsi="Arial" w:cs="Arial"/>
        </w:rPr>
        <w:t>angajăm</w:t>
      </w:r>
      <w:proofErr w:type="spellEnd"/>
      <w:r>
        <w:rPr>
          <w:rFonts w:ascii="Arial" w:eastAsia="Arial" w:hAnsi="Arial" w:cs="Arial"/>
        </w:rPr>
        <w:t xml:space="preserve"> ca, </w:t>
      </w:r>
      <w:proofErr w:type="spellStart"/>
      <w:r>
        <w:rPr>
          <w:rFonts w:ascii="Arial" w:eastAsia="Arial" w:hAnsi="Arial" w:cs="Arial"/>
        </w:rPr>
        <w:t>în</w:t>
      </w:r>
      <w:proofErr w:type="spellEnd"/>
      <w:r>
        <w:rPr>
          <w:rFonts w:ascii="Arial" w:eastAsia="Arial" w:hAnsi="Arial" w:cs="Arial"/>
        </w:rPr>
        <w:t xml:space="preserve"> </w:t>
      </w:r>
      <w:proofErr w:type="spellStart"/>
      <w:r>
        <w:rPr>
          <w:rFonts w:ascii="Arial" w:eastAsia="Arial" w:hAnsi="Arial" w:cs="Arial"/>
        </w:rPr>
        <w:t>cazul</w:t>
      </w:r>
      <w:proofErr w:type="spellEnd"/>
      <w:r>
        <w:rPr>
          <w:rFonts w:ascii="Arial" w:eastAsia="Arial" w:hAnsi="Arial" w:cs="Arial"/>
        </w:rPr>
        <w:t xml:space="preserve"> </w:t>
      </w:r>
      <w:proofErr w:type="spellStart"/>
      <w:r>
        <w:rPr>
          <w:rFonts w:ascii="Arial" w:eastAsia="Arial" w:hAnsi="Arial" w:cs="Arial"/>
        </w:rPr>
        <w:t>în</w:t>
      </w:r>
      <w:proofErr w:type="spellEnd"/>
      <w:r>
        <w:rPr>
          <w:rFonts w:ascii="Arial" w:eastAsia="Arial" w:hAnsi="Arial" w:cs="Arial"/>
        </w:rPr>
        <w:t xml:space="preserve"> care </w:t>
      </w:r>
      <w:proofErr w:type="spellStart"/>
      <w:r>
        <w:rPr>
          <w:rFonts w:ascii="Arial" w:eastAsia="Arial" w:hAnsi="Arial" w:cs="Arial"/>
        </w:rPr>
        <w:t>oferta</w:t>
      </w:r>
      <w:proofErr w:type="spellEnd"/>
      <w:r>
        <w:rPr>
          <w:rFonts w:ascii="Arial" w:eastAsia="Arial" w:hAnsi="Arial" w:cs="Arial"/>
        </w:rPr>
        <w:t xml:space="preserve"> </w:t>
      </w:r>
      <w:proofErr w:type="spellStart"/>
      <w:r>
        <w:rPr>
          <w:rFonts w:ascii="Arial" w:eastAsia="Arial" w:hAnsi="Arial" w:cs="Arial"/>
        </w:rPr>
        <w:t>noastră</w:t>
      </w:r>
      <w:proofErr w:type="spellEnd"/>
      <w:r>
        <w:rPr>
          <w:rFonts w:ascii="Arial" w:eastAsia="Arial" w:hAnsi="Arial" w:cs="Arial"/>
        </w:rPr>
        <w:t xml:space="preserve"> </w:t>
      </w:r>
      <w:proofErr w:type="spellStart"/>
      <w:r>
        <w:rPr>
          <w:rFonts w:ascii="Arial" w:eastAsia="Arial" w:hAnsi="Arial" w:cs="Arial"/>
        </w:rPr>
        <w:t>este</w:t>
      </w:r>
      <w:proofErr w:type="spellEnd"/>
      <w:r>
        <w:rPr>
          <w:rFonts w:ascii="Arial" w:eastAsia="Arial" w:hAnsi="Arial" w:cs="Arial"/>
        </w:rPr>
        <w:t xml:space="preserve"> </w:t>
      </w:r>
      <w:proofErr w:type="spellStart"/>
      <w:r>
        <w:rPr>
          <w:rFonts w:ascii="Arial" w:eastAsia="Arial" w:hAnsi="Arial" w:cs="Arial"/>
        </w:rPr>
        <w:t>stabilită</w:t>
      </w:r>
      <w:proofErr w:type="spellEnd"/>
      <w:r>
        <w:rPr>
          <w:rFonts w:ascii="Arial" w:eastAsia="Arial" w:hAnsi="Arial" w:cs="Arial"/>
        </w:rPr>
        <w:t xml:space="preserve"> </w:t>
      </w:r>
      <w:proofErr w:type="spellStart"/>
      <w:r>
        <w:rPr>
          <w:rFonts w:ascii="Arial" w:eastAsia="Arial" w:hAnsi="Arial" w:cs="Arial"/>
        </w:rPr>
        <w:t>câștigătoare</w:t>
      </w:r>
      <w:proofErr w:type="spellEnd"/>
      <w:r>
        <w:rPr>
          <w:rFonts w:ascii="Arial" w:eastAsia="Arial" w:hAnsi="Arial" w:cs="Arial"/>
        </w:rPr>
        <w:t xml:space="preserve">, </w:t>
      </w:r>
      <w:proofErr w:type="spellStart"/>
      <w:r>
        <w:rPr>
          <w:rFonts w:ascii="Arial" w:eastAsia="Arial" w:hAnsi="Arial" w:cs="Arial"/>
        </w:rPr>
        <w:t>să</w:t>
      </w:r>
      <w:proofErr w:type="spellEnd"/>
      <w:r>
        <w:rPr>
          <w:rFonts w:ascii="Arial" w:eastAsia="Arial" w:hAnsi="Arial" w:cs="Arial"/>
        </w:rPr>
        <w:t xml:space="preserve"> </w:t>
      </w:r>
      <w:proofErr w:type="spellStart"/>
      <w:r>
        <w:rPr>
          <w:rFonts w:ascii="Arial" w:eastAsia="Arial" w:hAnsi="Arial" w:cs="Arial"/>
        </w:rPr>
        <w:t>furnizăm</w:t>
      </w:r>
      <w:proofErr w:type="spellEnd"/>
      <w:r>
        <w:rPr>
          <w:rFonts w:ascii="Arial" w:eastAsia="Arial" w:hAnsi="Arial" w:cs="Arial"/>
        </w:rPr>
        <w:t xml:space="preserve"> </w:t>
      </w:r>
      <w:proofErr w:type="spellStart"/>
      <w:r>
        <w:rPr>
          <w:rFonts w:ascii="Arial" w:eastAsia="Arial" w:hAnsi="Arial" w:cs="Arial"/>
        </w:rPr>
        <w:t>produsele</w:t>
      </w:r>
      <w:proofErr w:type="spellEnd"/>
      <w:r>
        <w:rPr>
          <w:rFonts w:ascii="Arial" w:eastAsia="Arial" w:hAnsi="Arial" w:cs="Arial"/>
        </w:rPr>
        <w:t xml:space="preserve">, </w:t>
      </w:r>
      <w:proofErr w:type="spellStart"/>
      <w:r>
        <w:rPr>
          <w:rFonts w:ascii="Arial" w:eastAsia="Arial" w:hAnsi="Arial" w:cs="Arial"/>
        </w:rPr>
        <w:t>luând</w:t>
      </w:r>
      <w:proofErr w:type="spellEnd"/>
      <w:r>
        <w:rPr>
          <w:rFonts w:ascii="Arial" w:eastAsia="Arial" w:hAnsi="Arial" w:cs="Arial"/>
        </w:rPr>
        <w:t xml:space="preserve"> </w:t>
      </w:r>
      <w:proofErr w:type="spellStart"/>
      <w:r>
        <w:rPr>
          <w:rFonts w:ascii="Arial" w:eastAsia="Arial" w:hAnsi="Arial" w:cs="Arial"/>
        </w:rPr>
        <w:t>în</w:t>
      </w:r>
      <w:proofErr w:type="spellEnd"/>
      <w:r>
        <w:rPr>
          <w:rFonts w:ascii="Arial" w:eastAsia="Arial" w:hAnsi="Arial" w:cs="Arial"/>
        </w:rPr>
        <w:t xml:space="preserve"> </w:t>
      </w:r>
      <w:proofErr w:type="spellStart"/>
      <w:r>
        <w:rPr>
          <w:rFonts w:ascii="Arial" w:eastAsia="Arial" w:hAnsi="Arial" w:cs="Arial"/>
        </w:rPr>
        <w:t>calcul</w:t>
      </w:r>
      <w:proofErr w:type="spellEnd"/>
      <w:r>
        <w:rPr>
          <w:rFonts w:ascii="Arial" w:eastAsia="Arial" w:hAnsi="Arial" w:cs="Arial"/>
        </w:rPr>
        <w:t xml:space="preserve"> </w:t>
      </w:r>
      <w:proofErr w:type="spellStart"/>
      <w:r>
        <w:rPr>
          <w:rFonts w:ascii="Arial" w:eastAsia="Arial" w:hAnsi="Arial" w:cs="Arial"/>
        </w:rPr>
        <w:t>toate</w:t>
      </w:r>
      <w:proofErr w:type="spellEnd"/>
      <w:r>
        <w:rPr>
          <w:rFonts w:ascii="Arial" w:eastAsia="Arial" w:hAnsi="Arial" w:cs="Arial"/>
        </w:rPr>
        <w:t xml:space="preserve"> </w:t>
      </w:r>
      <w:proofErr w:type="spellStart"/>
      <w:r>
        <w:rPr>
          <w:rFonts w:ascii="Arial" w:eastAsia="Arial" w:hAnsi="Arial" w:cs="Arial"/>
        </w:rPr>
        <w:t>costurile</w:t>
      </w:r>
      <w:proofErr w:type="spellEnd"/>
      <w:r>
        <w:rPr>
          <w:rFonts w:ascii="Arial" w:eastAsia="Arial" w:hAnsi="Arial" w:cs="Arial"/>
        </w:rPr>
        <w:t xml:space="preserve"> </w:t>
      </w:r>
      <w:proofErr w:type="spellStart"/>
      <w:r>
        <w:rPr>
          <w:rFonts w:ascii="Arial" w:eastAsia="Arial" w:hAnsi="Arial" w:cs="Arial"/>
        </w:rPr>
        <w:t>plătibile</w:t>
      </w:r>
      <w:proofErr w:type="spellEnd"/>
      <w:r>
        <w:rPr>
          <w:rFonts w:ascii="Arial" w:eastAsia="Arial" w:hAnsi="Arial" w:cs="Arial"/>
        </w:rPr>
        <w:t xml:space="preserve">, </w:t>
      </w:r>
      <w:proofErr w:type="spellStart"/>
      <w:r>
        <w:rPr>
          <w:rFonts w:ascii="Arial" w:eastAsia="Arial" w:hAnsi="Arial" w:cs="Arial"/>
        </w:rPr>
        <w:t>fără</w:t>
      </w:r>
      <w:proofErr w:type="spellEnd"/>
      <w:r>
        <w:rPr>
          <w:rFonts w:ascii="Arial" w:eastAsia="Arial" w:hAnsi="Arial" w:cs="Arial"/>
        </w:rPr>
        <w:t xml:space="preserve"> </w:t>
      </w:r>
      <w:proofErr w:type="spellStart"/>
      <w:r>
        <w:rPr>
          <w:rFonts w:ascii="Arial" w:eastAsia="Arial" w:hAnsi="Arial" w:cs="Arial"/>
        </w:rPr>
        <w:t>costuri</w:t>
      </w:r>
      <w:proofErr w:type="spellEnd"/>
      <w:r>
        <w:rPr>
          <w:rFonts w:ascii="Arial" w:eastAsia="Arial" w:hAnsi="Arial" w:cs="Arial"/>
        </w:rPr>
        <w:t xml:space="preserve"> </w:t>
      </w:r>
      <w:proofErr w:type="spellStart"/>
      <w:r>
        <w:rPr>
          <w:rFonts w:ascii="Arial" w:eastAsia="Arial" w:hAnsi="Arial" w:cs="Arial"/>
        </w:rPr>
        <w:t>suplimentare</w:t>
      </w:r>
      <w:proofErr w:type="spellEnd"/>
      <w:r>
        <w:rPr>
          <w:rFonts w:ascii="Arial" w:eastAsia="Arial" w:hAnsi="Arial" w:cs="Arial"/>
        </w:rPr>
        <w:t xml:space="preserve"> </w:t>
      </w:r>
      <w:proofErr w:type="spellStart"/>
      <w:r>
        <w:rPr>
          <w:rFonts w:ascii="Arial" w:eastAsia="Arial" w:hAnsi="Arial" w:cs="Arial"/>
        </w:rPr>
        <w:t>pentru</w:t>
      </w:r>
      <w:proofErr w:type="spellEnd"/>
      <w:r>
        <w:rPr>
          <w:rFonts w:ascii="Arial" w:eastAsia="Arial" w:hAnsi="Arial" w:cs="Arial"/>
        </w:rPr>
        <w:t xml:space="preserve"> </w:t>
      </w:r>
      <w:proofErr w:type="spellStart"/>
      <w:r>
        <w:rPr>
          <w:rFonts w:ascii="Arial" w:eastAsia="Arial" w:hAnsi="Arial" w:cs="Arial"/>
        </w:rPr>
        <w:t>autoritatea</w:t>
      </w:r>
      <w:proofErr w:type="spellEnd"/>
      <w:r>
        <w:rPr>
          <w:rFonts w:ascii="Arial" w:eastAsia="Arial" w:hAnsi="Arial" w:cs="Arial"/>
        </w:rPr>
        <w:t xml:space="preserve"> </w:t>
      </w:r>
      <w:proofErr w:type="spellStart"/>
      <w:r>
        <w:rPr>
          <w:rFonts w:ascii="Arial" w:eastAsia="Arial" w:hAnsi="Arial" w:cs="Arial"/>
        </w:rPr>
        <w:t>contractantă</w:t>
      </w:r>
      <w:proofErr w:type="spellEnd"/>
      <w:r>
        <w:rPr>
          <w:rFonts w:ascii="Arial" w:eastAsia="Arial" w:hAnsi="Arial" w:cs="Arial"/>
        </w:rPr>
        <w:t xml:space="preserve">, </w:t>
      </w:r>
      <w:proofErr w:type="spellStart"/>
      <w:r>
        <w:rPr>
          <w:rFonts w:ascii="Arial" w:eastAsia="Arial" w:hAnsi="Arial" w:cs="Arial"/>
        </w:rPr>
        <w:t>în</w:t>
      </w:r>
      <w:proofErr w:type="spellEnd"/>
      <w:r>
        <w:rPr>
          <w:rFonts w:ascii="Arial" w:eastAsia="Arial" w:hAnsi="Arial" w:cs="Arial"/>
        </w:rPr>
        <w:t xml:space="preserve"> </w:t>
      </w:r>
      <w:proofErr w:type="spellStart"/>
      <w:r>
        <w:rPr>
          <w:rFonts w:ascii="Arial" w:eastAsia="Arial" w:hAnsi="Arial" w:cs="Arial"/>
        </w:rPr>
        <w:t>conformitate</w:t>
      </w:r>
      <w:proofErr w:type="spellEnd"/>
      <w:r>
        <w:rPr>
          <w:rFonts w:ascii="Arial" w:eastAsia="Arial" w:hAnsi="Arial" w:cs="Arial"/>
        </w:rPr>
        <w:t xml:space="preserve"> cu </w:t>
      </w:r>
      <w:proofErr w:type="spellStart"/>
      <w:r>
        <w:rPr>
          <w:rFonts w:ascii="Arial" w:eastAsia="Arial" w:hAnsi="Arial" w:cs="Arial"/>
        </w:rPr>
        <w:t>cerințele</w:t>
      </w:r>
      <w:proofErr w:type="spellEnd"/>
      <w:r>
        <w:rPr>
          <w:rFonts w:ascii="Arial" w:eastAsia="Arial" w:hAnsi="Arial" w:cs="Arial"/>
        </w:rPr>
        <w:t xml:space="preserve"> din </w:t>
      </w:r>
      <w:proofErr w:type="spellStart"/>
      <w:r>
        <w:rPr>
          <w:rFonts w:ascii="Arial" w:eastAsia="Arial" w:hAnsi="Arial" w:cs="Arial"/>
        </w:rPr>
        <w:t>documentația</w:t>
      </w:r>
      <w:proofErr w:type="spellEnd"/>
      <w:r>
        <w:rPr>
          <w:rFonts w:ascii="Arial" w:eastAsia="Arial" w:hAnsi="Arial" w:cs="Arial"/>
        </w:rPr>
        <w:t xml:space="preserve"> </w:t>
      </w:r>
      <w:proofErr w:type="spellStart"/>
      <w:r>
        <w:rPr>
          <w:rFonts w:ascii="Arial" w:eastAsia="Arial" w:hAnsi="Arial" w:cs="Arial"/>
        </w:rPr>
        <w:t>achiziției</w:t>
      </w:r>
      <w:proofErr w:type="spellEnd"/>
      <w:r>
        <w:rPr>
          <w:rFonts w:ascii="Arial" w:eastAsia="Arial" w:hAnsi="Arial" w:cs="Arial"/>
        </w:rPr>
        <w:t>.</w:t>
      </w:r>
    </w:p>
    <w:p w14:paraId="74F1BDA2" w14:textId="77777777" w:rsidR="00632F5F" w:rsidRDefault="00632F5F"/>
    <w:p w14:paraId="7904ED81" w14:textId="77777777" w:rsidR="00632F5F" w:rsidRDefault="0063302C">
      <w:pPr>
        <w:jc w:val="both"/>
      </w:pPr>
      <w:r>
        <w:rPr>
          <w:rFonts w:ascii="Arial" w:eastAsia="Arial" w:hAnsi="Arial" w:cs="Arial"/>
        </w:rPr>
        <w:t xml:space="preserve">3. Ne </w:t>
      </w:r>
      <w:proofErr w:type="spellStart"/>
      <w:r>
        <w:rPr>
          <w:rFonts w:ascii="Arial" w:eastAsia="Arial" w:hAnsi="Arial" w:cs="Arial"/>
        </w:rPr>
        <w:t>angajăm</w:t>
      </w:r>
      <w:proofErr w:type="spellEnd"/>
      <w:r>
        <w:rPr>
          <w:rFonts w:ascii="Arial" w:eastAsia="Arial" w:hAnsi="Arial" w:cs="Arial"/>
        </w:rPr>
        <w:t xml:space="preserve"> </w:t>
      </w:r>
      <w:proofErr w:type="spellStart"/>
      <w:r>
        <w:rPr>
          <w:rFonts w:ascii="Arial" w:eastAsia="Arial" w:hAnsi="Arial" w:cs="Arial"/>
        </w:rPr>
        <w:t>să</w:t>
      </w:r>
      <w:proofErr w:type="spellEnd"/>
      <w:r>
        <w:rPr>
          <w:rFonts w:ascii="Arial" w:eastAsia="Arial" w:hAnsi="Arial" w:cs="Arial"/>
        </w:rPr>
        <w:t xml:space="preserve"> </w:t>
      </w:r>
      <w:proofErr w:type="spellStart"/>
      <w:r>
        <w:rPr>
          <w:rFonts w:ascii="Arial" w:eastAsia="Arial" w:hAnsi="Arial" w:cs="Arial"/>
        </w:rPr>
        <w:t>menținem</w:t>
      </w:r>
      <w:proofErr w:type="spellEnd"/>
      <w:r>
        <w:rPr>
          <w:rFonts w:ascii="Arial" w:eastAsia="Arial" w:hAnsi="Arial" w:cs="Arial"/>
        </w:rPr>
        <w:t xml:space="preserve"> </w:t>
      </w:r>
      <w:proofErr w:type="spellStart"/>
      <w:r>
        <w:rPr>
          <w:rFonts w:ascii="Arial" w:eastAsia="Arial" w:hAnsi="Arial" w:cs="Arial"/>
        </w:rPr>
        <w:t>această</w:t>
      </w:r>
      <w:proofErr w:type="spellEnd"/>
      <w:r>
        <w:rPr>
          <w:rFonts w:ascii="Arial" w:eastAsia="Arial" w:hAnsi="Arial" w:cs="Arial"/>
        </w:rPr>
        <w:t xml:space="preserve"> </w:t>
      </w:r>
      <w:proofErr w:type="spellStart"/>
      <w:r>
        <w:rPr>
          <w:rFonts w:ascii="Arial" w:eastAsia="Arial" w:hAnsi="Arial" w:cs="Arial"/>
        </w:rPr>
        <w:t>ofertă</w:t>
      </w:r>
      <w:proofErr w:type="spellEnd"/>
      <w:r>
        <w:rPr>
          <w:rFonts w:ascii="Arial" w:eastAsia="Arial" w:hAnsi="Arial" w:cs="Arial"/>
        </w:rPr>
        <w:t xml:space="preserve"> </w:t>
      </w:r>
      <w:proofErr w:type="spellStart"/>
      <w:r>
        <w:rPr>
          <w:rFonts w:ascii="Arial" w:eastAsia="Arial" w:hAnsi="Arial" w:cs="Arial"/>
        </w:rPr>
        <w:t>valabilă</w:t>
      </w:r>
      <w:proofErr w:type="spellEnd"/>
      <w:r>
        <w:rPr>
          <w:rFonts w:ascii="Arial" w:eastAsia="Arial" w:hAnsi="Arial" w:cs="Arial"/>
        </w:rPr>
        <w:t xml:space="preserve"> </w:t>
      </w:r>
      <w:proofErr w:type="spellStart"/>
      <w:r>
        <w:rPr>
          <w:rFonts w:ascii="Arial" w:eastAsia="Arial" w:hAnsi="Arial" w:cs="Arial"/>
        </w:rPr>
        <w:t>pentru</w:t>
      </w:r>
      <w:proofErr w:type="spellEnd"/>
      <w:r>
        <w:rPr>
          <w:rFonts w:ascii="Arial" w:eastAsia="Arial" w:hAnsi="Arial" w:cs="Arial"/>
        </w:rPr>
        <w:t xml:space="preserve"> o </w:t>
      </w:r>
      <w:proofErr w:type="spellStart"/>
      <w:r>
        <w:rPr>
          <w:rFonts w:ascii="Arial" w:eastAsia="Arial" w:hAnsi="Arial" w:cs="Arial"/>
        </w:rPr>
        <w:t>durată</w:t>
      </w:r>
      <w:proofErr w:type="spellEnd"/>
      <w:r>
        <w:rPr>
          <w:rFonts w:ascii="Arial" w:eastAsia="Arial" w:hAnsi="Arial" w:cs="Arial"/>
        </w:rPr>
        <w:t xml:space="preserve"> de 30 de </w:t>
      </w:r>
      <w:proofErr w:type="spellStart"/>
      <w:r>
        <w:rPr>
          <w:rFonts w:ascii="Arial" w:eastAsia="Arial" w:hAnsi="Arial" w:cs="Arial"/>
        </w:rPr>
        <w:t>zile</w:t>
      </w:r>
      <w:proofErr w:type="spellEnd"/>
      <w:r>
        <w:rPr>
          <w:rFonts w:ascii="Arial" w:eastAsia="Arial" w:hAnsi="Arial" w:cs="Arial"/>
        </w:rPr>
        <w:t xml:space="preserve"> </w:t>
      </w:r>
      <w:proofErr w:type="spellStart"/>
      <w:r>
        <w:rPr>
          <w:rFonts w:ascii="Arial" w:eastAsia="Arial" w:hAnsi="Arial" w:cs="Arial"/>
        </w:rPr>
        <w:t>și</w:t>
      </w:r>
      <w:proofErr w:type="spellEnd"/>
      <w:r>
        <w:rPr>
          <w:rFonts w:ascii="Arial" w:eastAsia="Arial" w:hAnsi="Arial" w:cs="Arial"/>
        </w:rPr>
        <w:t xml:space="preserve"> </w:t>
      </w:r>
      <w:proofErr w:type="spellStart"/>
      <w:r>
        <w:rPr>
          <w:rFonts w:ascii="Arial" w:eastAsia="Arial" w:hAnsi="Arial" w:cs="Arial"/>
        </w:rPr>
        <w:t>ea</w:t>
      </w:r>
      <w:proofErr w:type="spellEnd"/>
      <w:r>
        <w:rPr>
          <w:rFonts w:ascii="Arial" w:eastAsia="Arial" w:hAnsi="Arial" w:cs="Arial"/>
        </w:rPr>
        <w:t xml:space="preserve"> </w:t>
      </w:r>
      <w:proofErr w:type="spellStart"/>
      <w:r>
        <w:rPr>
          <w:rFonts w:ascii="Arial" w:eastAsia="Arial" w:hAnsi="Arial" w:cs="Arial"/>
        </w:rPr>
        <w:t>va</w:t>
      </w:r>
      <w:proofErr w:type="spellEnd"/>
      <w:r>
        <w:rPr>
          <w:rFonts w:ascii="Arial" w:eastAsia="Arial" w:hAnsi="Arial" w:cs="Arial"/>
        </w:rPr>
        <w:t xml:space="preserve"> </w:t>
      </w:r>
      <w:proofErr w:type="spellStart"/>
      <w:r>
        <w:rPr>
          <w:rFonts w:ascii="Arial" w:eastAsia="Arial" w:hAnsi="Arial" w:cs="Arial"/>
        </w:rPr>
        <w:t>rămâne</w:t>
      </w:r>
      <w:proofErr w:type="spellEnd"/>
      <w:r>
        <w:rPr>
          <w:rFonts w:ascii="Arial" w:eastAsia="Arial" w:hAnsi="Arial" w:cs="Arial"/>
        </w:rPr>
        <w:t xml:space="preserve"> </w:t>
      </w:r>
      <w:proofErr w:type="spellStart"/>
      <w:r>
        <w:rPr>
          <w:rFonts w:ascii="Arial" w:eastAsia="Arial" w:hAnsi="Arial" w:cs="Arial"/>
        </w:rPr>
        <w:t>obligatorie</w:t>
      </w:r>
      <w:proofErr w:type="spellEnd"/>
      <w:r>
        <w:rPr>
          <w:rFonts w:ascii="Arial" w:eastAsia="Arial" w:hAnsi="Arial" w:cs="Arial"/>
        </w:rPr>
        <w:t xml:space="preserve"> </w:t>
      </w:r>
      <w:proofErr w:type="spellStart"/>
      <w:r>
        <w:rPr>
          <w:rFonts w:ascii="Arial" w:eastAsia="Arial" w:hAnsi="Arial" w:cs="Arial"/>
        </w:rPr>
        <w:t>pentru</w:t>
      </w:r>
      <w:proofErr w:type="spellEnd"/>
      <w:r>
        <w:rPr>
          <w:rFonts w:ascii="Arial" w:eastAsia="Arial" w:hAnsi="Arial" w:cs="Arial"/>
        </w:rPr>
        <w:t xml:space="preserve"> </w:t>
      </w:r>
      <w:proofErr w:type="spellStart"/>
      <w:r>
        <w:rPr>
          <w:rFonts w:ascii="Arial" w:eastAsia="Arial" w:hAnsi="Arial" w:cs="Arial"/>
        </w:rPr>
        <w:t>noi</w:t>
      </w:r>
      <w:proofErr w:type="spellEnd"/>
      <w:r>
        <w:rPr>
          <w:rFonts w:ascii="Arial" w:eastAsia="Arial" w:hAnsi="Arial" w:cs="Arial"/>
        </w:rPr>
        <w:t xml:space="preserve"> </w:t>
      </w:r>
      <w:proofErr w:type="spellStart"/>
      <w:r>
        <w:rPr>
          <w:rFonts w:ascii="Arial" w:eastAsia="Arial" w:hAnsi="Arial" w:cs="Arial"/>
        </w:rPr>
        <w:t>și</w:t>
      </w:r>
      <w:proofErr w:type="spellEnd"/>
      <w:r>
        <w:rPr>
          <w:rFonts w:ascii="Arial" w:eastAsia="Arial" w:hAnsi="Arial" w:cs="Arial"/>
        </w:rPr>
        <w:t xml:space="preserve"> </w:t>
      </w:r>
      <w:proofErr w:type="spellStart"/>
      <w:r>
        <w:rPr>
          <w:rFonts w:ascii="Arial" w:eastAsia="Arial" w:hAnsi="Arial" w:cs="Arial"/>
        </w:rPr>
        <w:t>poate</w:t>
      </w:r>
      <w:proofErr w:type="spellEnd"/>
      <w:r>
        <w:rPr>
          <w:rFonts w:ascii="Arial" w:eastAsia="Arial" w:hAnsi="Arial" w:cs="Arial"/>
        </w:rPr>
        <w:t xml:space="preserve"> fi </w:t>
      </w:r>
      <w:proofErr w:type="spellStart"/>
      <w:r>
        <w:rPr>
          <w:rFonts w:ascii="Arial" w:eastAsia="Arial" w:hAnsi="Arial" w:cs="Arial"/>
        </w:rPr>
        <w:t>acceptată</w:t>
      </w:r>
      <w:proofErr w:type="spellEnd"/>
      <w:r>
        <w:rPr>
          <w:rFonts w:ascii="Arial" w:eastAsia="Arial" w:hAnsi="Arial" w:cs="Arial"/>
        </w:rPr>
        <w:t xml:space="preserve"> </w:t>
      </w:r>
      <w:proofErr w:type="spellStart"/>
      <w:r>
        <w:rPr>
          <w:rFonts w:ascii="Arial" w:eastAsia="Arial" w:hAnsi="Arial" w:cs="Arial"/>
        </w:rPr>
        <w:t>oricând</w:t>
      </w:r>
      <w:proofErr w:type="spellEnd"/>
      <w:r>
        <w:rPr>
          <w:rFonts w:ascii="Arial" w:eastAsia="Arial" w:hAnsi="Arial" w:cs="Arial"/>
        </w:rPr>
        <w:t xml:space="preserve"> </w:t>
      </w:r>
      <w:proofErr w:type="spellStart"/>
      <w:r>
        <w:rPr>
          <w:rFonts w:ascii="Arial" w:eastAsia="Arial" w:hAnsi="Arial" w:cs="Arial"/>
        </w:rPr>
        <w:t>înainte</w:t>
      </w:r>
      <w:proofErr w:type="spellEnd"/>
      <w:r>
        <w:rPr>
          <w:rFonts w:ascii="Arial" w:eastAsia="Arial" w:hAnsi="Arial" w:cs="Arial"/>
        </w:rPr>
        <w:t xml:space="preserve"> de </w:t>
      </w:r>
      <w:proofErr w:type="spellStart"/>
      <w:r>
        <w:rPr>
          <w:rFonts w:ascii="Arial" w:eastAsia="Arial" w:hAnsi="Arial" w:cs="Arial"/>
        </w:rPr>
        <w:t>expirarea</w:t>
      </w:r>
      <w:proofErr w:type="spellEnd"/>
      <w:r>
        <w:rPr>
          <w:rFonts w:ascii="Arial" w:eastAsia="Arial" w:hAnsi="Arial" w:cs="Arial"/>
        </w:rPr>
        <w:t xml:space="preserve"> </w:t>
      </w:r>
      <w:proofErr w:type="spellStart"/>
      <w:r>
        <w:rPr>
          <w:rFonts w:ascii="Arial" w:eastAsia="Arial" w:hAnsi="Arial" w:cs="Arial"/>
        </w:rPr>
        <w:t>perioadei</w:t>
      </w:r>
      <w:proofErr w:type="spellEnd"/>
      <w:r>
        <w:rPr>
          <w:rFonts w:ascii="Arial" w:eastAsia="Arial" w:hAnsi="Arial" w:cs="Arial"/>
        </w:rPr>
        <w:t xml:space="preserve"> de </w:t>
      </w:r>
      <w:proofErr w:type="spellStart"/>
      <w:r>
        <w:rPr>
          <w:rFonts w:ascii="Arial" w:eastAsia="Arial" w:hAnsi="Arial" w:cs="Arial"/>
        </w:rPr>
        <w:t>valabilitate</w:t>
      </w:r>
      <w:proofErr w:type="spellEnd"/>
      <w:r>
        <w:rPr>
          <w:rFonts w:ascii="Arial" w:eastAsia="Arial" w:hAnsi="Arial" w:cs="Arial"/>
        </w:rPr>
        <w:t>.</w:t>
      </w:r>
    </w:p>
    <w:p w14:paraId="4D185F3B" w14:textId="77777777" w:rsidR="00632F5F" w:rsidRDefault="00632F5F"/>
    <w:p w14:paraId="3B0A2D88" w14:textId="77777777" w:rsidR="00632F5F" w:rsidRDefault="0063302C">
      <w:pPr>
        <w:jc w:val="both"/>
      </w:pPr>
      <w:r>
        <w:rPr>
          <w:rFonts w:ascii="Arial" w:eastAsia="Arial" w:hAnsi="Arial" w:cs="Arial"/>
        </w:rPr>
        <w:t xml:space="preserve">4. </w:t>
      </w:r>
      <w:proofErr w:type="spellStart"/>
      <w:r>
        <w:rPr>
          <w:rFonts w:ascii="Arial" w:eastAsia="Arial" w:hAnsi="Arial" w:cs="Arial"/>
        </w:rPr>
        <w:t>Până</w:t>
      </w:r>
      <w:proofErr w:type="spellEnd"/>
      <w:r>
        <w:rPr>
          <w:rFonts w:ascii="Arial" w:eastAsia="Arial" w:hAnsi="Arial" w:cs="Arial"/>
        </w:rPr>
        <w:t xml:space="preserve"> la </w:t>
      </w:r>
      <w:proofErr w:type="spellStart"/>
      <w:r>
        <w:rPr>
          <w:rFonts w:ascii="Arial" w:eastAsia="Arial" w:hAnsi="Arial" w:cs="Arial"/>
        </w:rPr>
        <w:t>încheierea</w:t>
      </w:r>
      <w:proofErr w:type="spellEnd"/>
      <w:r>
        <w:rPr>
          <w:rFonts w:ascii="Arial" w:eastAsia="Arial" w:hAnsi="Arial" w:cs="Arial"/>
        </w:rPr>
        <w:t xml:space="preserve"> </w:t>
      </w:r>
      <w:proofErr w:type="spellStart"/>
      <w:r>
        <w:rPr>
          <w:rFonts w:ascii="Arial" w:eastAsia="Arial" w:hAnsi="Arial" w:cs="Arial"/>
        </w:rPr>
        <w:t>și</w:t>
      </w:r>
      <w:proofErr w:type="spellEnd"/>
      <w:r>
        <w:rPr>
          <w:rFonts w:ascii="Arial" w:eastAsia="Arial" w:hAnsi="Arial" w:cs="Arial"/>
        </w:rPr>
        <w:t xml:space="preserve"> </w:t>
      </w:r>
      <w:proofErr w:type="spellStart"/>
      <w:r>
        <w:rPr>
          <w:rFonts w:ascii="Arial" w:eastAsia="Arial" w:hAnsi="Arial" w:cs="Arial"/>
        </w:rPr>
        <w:t>semnarea</w:t>
      </w:r>
      <w:proofErr w:type="spellEnd"/>
      <w:r>
        <w:rPr>
          <w:rFonts w:ascii="Arial" w:eastAsia="Arial" w:hAnsi="Arial" w:cs="Arial"/>
        </w:rPr>
        <w:t xml:space="preserve"> </w:t>
      </w:r>
      <w:proofErr w:type="spellStart"/>
      <w:r>
        <w:rPr>
          <w:rFonts w:ascii="Arial" w:eastAsia="Arial" w:hAnsi="Arial" w:cs="Arial"/>
        </w:rPr>
        <w:t>contractului</w:t>
      </w:r>
      <w:proofErr w:type="spellEnd"/>
      <w:r>
        <w:rPr>
          <w:rFonts w:ascii="Arial" w:eastAsia="Arial" w:hAnsi="Arial" w:cs="Arial"/>
        </w:rPr>
        <w:t xml:space="preserve"> de </w:t>
      </w:r>
      <w:proofErr w:type="spellStart"/>
      <w:r>
        <w:rPr>
          <w:rFonts w:ascii="Arial" w:eastAsia="Arial" w:hAnsi="Arial" w:cs="Arial"/>
        </w:rPr>
        <w:t>achiziție</w:t>
      </w:r>
      <w:proofErr w:type="spellEnd"/>
      <w:r>
        <w:rPr>
          <w:rFonts w:ascii="Arial" w:eastAsia="Arial" w:hAnsi="Arial" w:cs="Arial"/>
        </w:rPr>
        <w:t xml:space="preserve"> </w:t>
      </w:r>
      <w:proofErr w:type="spellStart"/>
      <w:r>
        <w:rPr>
          <w:rFonts w:ascii="Arial" w:eastAsia="Arial" w:hAnsi="Arial" w:cs="Arial"/>
        </w:rPr>
        <w:t>publică</w:t>
      </w:r>
      <w:proofErr w:type="spellEnd"/>
      <w:r>
        <w:rPr>
          <w:rFonts w:ascii="Arial" w:eastAsia="Arial" w:hAnsi="Arial" w:cs="Arial"/>
        </w:rPr>
        <w:t xml:space="preserve"> </w:t>
      </w:r>
      <w:proofErr w:type="spellStart"/>
      <w:r>
        <w:rPr>
          <w:rFonts w:ascii="Arial" w:eastAsia="Arial" w:hAnsi="Arial" w:cs="Arial"/>
        </w:rPr>
        <w:t>această</w:t>
      </w:r>
      <w:proofErr w:type="spellEnd"/>
      <w:r>
        <w:rPr>
          <w:rFonts w:ascii="Arial" w:eastAsia="Arial" w:hAnsi="Arial" w:cs="Arial"/>
        </w:rPr>
        <w:t xml:space="preserve"> </w:t>
      </w:r>
      <w:proofErr w:type="spellStart"/>
      <w:r>
        <w:rPr>
          <w:rFonts w:ascii="Arial" w:eastAsia="Arial" w:hAnsi="Arial" w:cs="Arial"/>
        </w:rPr>
        <w:t>ofertă</w:t>
      </w:r>
      <w:proofErr w:type="spellEnd"/>
      <w:r>
        <w:rPr>
          <w:rFonts w:ascii="Arial" w:eastAsia="Arial" w:hAnsi="Arial" w:cs="Arial"/>
        </w:rPr>
        <w:t xml:space="preserve">, </w:t>
      </w:r>
      <w:proofErr w:type="spellStart"/>
      <w:r>
        <w:rPr>
          <w:rFonts w:ascii="Arial" w:eastAsia="Arial" w:hAnsi="Arial" w:cs="Arial"/>
        </w:rPr>
        <w:t>împreună</w:t>
      </w:r>
      <w:proofErr w:type="spellEnd"/>
      <w:r>
        <w:rPr>
          <w:rFonts w:ascii="Arial" w:eastAsia="Arial" w:hAnsi="Arial" w:cs="Arial"/>
        </w:rPr>
        <w:t xml:space="preserve"> cu </w:t>
      </w:r>
      <w:proofErr w:type="spellStart"/>
      <w:r>
        <w:rPr>
          <w:rFonts w:ascii="Arial" w:eastAsia="Arial" w:hAnsi="Arial" w:cs="Arial"/>
        </w:rPr>
        <w:t>comunicarea</w:t>
      </w:r>
      <w:proofErr w:type="spellEnd"/>
      <w:r>
        <w:rPr>
          <w:rFonts w:ascii="Arial" w:eastAsia="Arial" w:hAnsi="Arial" w:cs="Arial"/>
        </w:rPr>
        <w:t xml:space="preserve"> </w:t>
      </w:r>
      <w:proofErr w:type="spellStart"/>
      <w:r>
        <w:rPr>
          <w:rFonts w:ascii="Arial" w:eastAsia="Arial" w:hAnsi="Arial" w:cs="Arial"/>
        </w:rPr>
        <w:t>transmisă</w:t>
      </w:r>
      <w:proofErr w:type="spellEnd"/>
      <w:r>
        <w:rPr>
          <w:rFonts w:ascii="Arial" w:eastAsia="Arial" w:hAnsi="Arial" w:cs="Arial"/>
        </w:rPr>
        <w:t xml:space="preserve"> de </w:t>
      </w:r>
      <w:proofErr w:type="spellStart"/>
      <w:r>
        <w:rPr>
          <w:rFonts w:ascii="Arial" w:eastAsia="Arial" w:hAnsi="Arial" w:cs="Arial"/>
        </w:rPr>
        <w:t>dumneavoastră</w:t>
      </w:r>
      <w:proofErr w:type="spellEnd"/>
      <w:r>
        <w:rPr>
          <w:rFonts w:ascii="Arial" w:eastAsia="Arial" w:hAnsi="Arial" w:cs="Arial"/>
        </w:rPr>
        <w:t xml:space="preserve">, </w:t>
      </w:r>
      <w:proofErr w:type="spellStart"/>
      <w:r>
        <w:rPr>
          <w:rFonts w:ascii="Arial" w:eastAsia="Arial" w:hAnsi="Arial" w:cs="Arial"/>
        </w:rPr>
        <w:t>prin</w:t>
      </w:r>
      <w:proofErr w:type="spellEnd"/>
      <w:r>
        <w:rPr>
          <w:rFonts w:ascii="Arial" w:eastAsia="Arial" w:hAnsi="Arial" w:cs="Arial"/>
        </w:rPr>
        <w:t xml:space="preserve"> care </w:t>
      </w:r>
      <w:proofErr w:type="spellStart"/>
      <w:r>
        <w:rPr>
          <w:rFonts w:ascii="Arial" w:eastAsia="Arial" w:hAnsi="Arial" w:cs="Arial"/>
        </w:rPr>
        <w:t>oferta</w:t>
      </w:r>
      <w:proofErr w:type="spellEnd"/>
      <w:r>
        <w:rPr>
          <w:rFonts w:ascii="Arial" w:eastAsia="Arial" w:hAnsi="Arial" w:cs="Arial"/>
        </w:rPr>
        <w:t xml:space="preserve"> </w:t>
      </w:r>
      <w:proofErr w:type="spellStart"/>
      <w:r>
        <w:rPr>
          <w:rFonts w:ascii="Arial" w:eastAsia="Arial" w:hAnsi="Arial" w:cs="Arial"/>
        </w:rPr>
        <w:t>noastră</w:t>
      </w:r>
      <w:proofErr w:type="spellEnd"/>
      <w:r>
        <w:rPr>
          <w:rFonts w:ascii="Arial" w:eastAsia="Arial" w:hAnsi="Arial" w:cs="Arial"/>
        </w:rPr>
        <w:t xml:space="preserve"> </w:t>
      </w:r>
      <w:proofErr w:type="spellStart"/>
      <w:r>
        <w:rPr>
          <w:rFonts w:ascii="Arial" w:eastAsia="Arial" w:hAnsi="Arial" w:cs="Arial"/>
        </w:rPr>
        <w:t>este</w:t>
      </w:r>
      <w:proofErr w:type="spellEnd"/>
      <w:r>
        <w:rPr>
          <w:rFonts w:ascii="Arial" w:eastAsia="Arial" w:hAnsi="Arial" w:cs="Arial"/>
        </w:rPr>
        <w:t xml:space="preserve"> </w:t>
      </w:r>
      <w:proofErr w:type="spellStart"/>
      <w:r>
        <w:rPr>
          <w:rFonts w:ascii="Arial" w:eastAsia="Arial" w:hAnsi="Arial" w:cs="Arial"/>
        </w:rPr>
        <w:t>stabilită</w:t>
      </w:r>
      <w:proofErr w:type="spellEnd"/>
      <w:r>
        <w:rPr>
          <w:rFonts w:ascii="Arial" w:eastAsia="Arial" w:hAnsi="Arial" w:cs="Arial"/>
        </w:rPr>
        <w:t xml:space="preserve"> </w:t>
      </w:r>
      <w:proofErr w:type="spellStart"/>
      <w:r>
        <w:rPr>
          <w:rFonts w:ascii="Arial" w:eastAsia="Arial" w:hAnsi="Arial" w:cs="Arial"/>
        </w:rPr>
        <w:t>câștigătoare</w:t>
      </w:r>
      <w:proofErr w:type="spellEnd"/>
      <w:r>
        <w:rPr>
          <w:rFonts w:ascii="Arial" w:eastAsia="Arial" w:hAnsi="Arial" w:cs="Arial"/>
        </w:rPr>
        <w:t xml:space="preserve">, </w:t>
      </w:r>
      <w:proofErr w:type="spellStart"/>
      <w:r>
        <w:rPr>
          <w:rFonts w:ascii="Arial" w:eastAsia="Arial" w:hAnsi="Arial" w:cs="Arial"/>
        </w:rPr>
        <w:t>vor</w:t>
      </w:r>
      <w:proofErr w:type="spellEnd"/>
      <w:r>
        <w:rPr>
          <w:rFonts w:ascii="Arial" w:eastAsia="Arial" w:hAnsi="Arial" w:cs="Arial"/>
        </w:rPr>
        <w:t xml:space="preserve"> </w:t>
      </w:r>
      <w:proofErr w:type="spellStart"/>
      <w:r>
        <w:rPr>
          <w:rFonts w:ascii="Arial" w:eastAsia="Arial" w:hAnsi="Arial" w:cs="Arial"/>
        </w:rPr>
        <w:t>constitui</w:t>
      </w:r>
      <w:proofErr w:type="spellEnd"/>
      <w:r>
        <w:rPr>
          <w:rFonts w:ascii="Arial" w:eastAsia="Arial" w:hAnsi="Arial" w:cs="Arial"/>
        </w:rPr>
        <w:t xml:space="preserve"> un contract </w:t>
      </w:r>
      <w:proofErr w:type="spellStart"/>
      <w:r>
        <w:rPr>
          <w:rFonts w:ascii="Arial" w:eastAsia="Arial" w:hAnsi="Arial" w:cs="Arial"/>
        </w:rPr>
        <w:t>angajant</w:t>
      </w:r>
      <w:proofErr w:type="spellEnd"/>
      <w:r>
        <w:rPr>
          <w:rFonts w:ascii="Arial" w:eastAsia="Arial" w:hAnsi="Arial" w:cs="Arial"/>
        </w:rPr>
        <w:t xml:space="preserve"> </w:t>
      </w:r>
      <w:proofErr w:type="spellStart"/>
      <w:r>
        <w:rPr>
          <w:rFonts w:ascii="Arial" w:eastAsia="Arial" w:hAnsi="Arial" w:cs="Arial"/>
        </w:rPr>
        <w:t>între</w:t>
      </w:r>
      <w:proofErr w:type="spellEnd"/>
      <w:r>
        <w:rPr>
          <w:rFonts w:ascii="Arial" w:eastAsia="Arial" w:hAnsi="Arial" w:cs="Arial"/>
        </w:rPr>
        <w:t xml:space="preserve"> </w:t>
      </w:r>
      <w:proofErr w:type="spellStart"/>
      <w:r>
        <w:rPr>
          <w:rFonts w:ascii="Arial" w:eastAsia="Arial" w:hAnsi="Arial" w:cs="Arial"/>
        </w:rPr>
        <w:t>noi</w:t>
      </w:r>
      <w:proofErr w:type="spellEnd"/>
      <w:r>
        <w:rPr>
          <w:rFonts w:ascii="Arial" w:eastAsia="Arial" w:hAnsi="Arial" w:cs="Arial"/>
        </w:rPr>
        <w:t>.</w:t>
      </w:r>
    </w:p>
    <w:p w14:paraId="10817EBE" w14:textId="77777777" w:rsidR="00632F5F" w:rsidRDefault="00632F5F"/>
    <w:p w14:paraId="52E80BAD" w14:textId="77777777" w:rsidR="00632F5F" w:rsidRDefault="0063302C">
      <w:pPr>
        <w:jc w:val="both"/>
      </w:pPr>
      <w:r>
        <w:rPr>
          <w:rFonts w:ascii="Arial" w:eastAsia="Arial" w:hAnsi="Arial" w:cs="Arial"/>
        </w:rPr>
        <w:t xml:space="preserve">5. </w:t>
      </w:r>
      <w:proofErr w:type="spellStart"/>
      <w:r>
        <w:rPr>
          <w:rFonts w:ascii="Arial" w:eastAsia="Arial" w:hAnsi="Arial" w:cs="Arial"/>
        </w:rPr>
        <w:t>Precizăm</w:t>
      </w:r>
      <w:proofErr w:type="spellEnd"/>
      <w:r>
        <w:rPr>
          <w:rFonts w:ascii="Arial" w:eastAsia="Arial" w:hAnsi="Arial" w:cs="Arial"/>
        </w:rPr>
        <w:t xml:space="preserve"> </w:t>
      </w:r>
      <w:proofErr w:type="spellStart"/>
      <w:r>
        <w:rPr>
          <w:rFonts w:ascii="Arial" w:eastAsia="Arial" w:hAnsi="Arial" w:cs="Arial"/>
        </w:rPr>
        <w:t>că</w:t>
      </w:r>
      <w:proofErr w:type="spellEnd"/>
      <w:r>
        <w:rPr>
          <w:rFonts w:ascii="Arial" w:eastAsia="Arial" w:hAnsi="Arial" w:cs="Arial"/>
        </w:rPr>
        <w:t xml:space="preserve"> nu </w:t>
      </w:r>
      <w:proofErr w:type="spellStart"/>
      <w:r>
        <w:rPr>
          <w:rFonts w:ascii="Arial" w:eastAsia="Arial" w:hAnsi="Arial" w:cs="Arial"/>
        </w:rPr>
        <w:t>depunem</w:t>
      </w:r>
      <w:proofErr w:type="spellEnd"/>
      <w:r>
        <w:rPr>
          <w:rFonts w:ascii="Arial" w:eastAsia="Arial" w:hAnsi="Arial" w:cs="Arial"/>
        </w:rPr>
        <w:t xml:space="preserve"> </w:t>
      </w:r>
      <w:proofErr w:type="spellStart"/>
      <w:r>
        <w:rPr>
          <w:rFonts w:ascii="Arial" w:eastAsia="Arial" w:hAnsi="Arial" w:cs="Arial"/>
        </w:rPr>
        <w:t>ofertă</w:t>
      </w:r>
      <w:proofErr w:type="spellEnd"/>
      <w:r>
        <w:rPr>
          <w:rFonts w:ascii="Arial" w:eastAsia="Arial" w:hAnsi="Arial" w:cs="Arial"/>
        </w:rPr>
        <w:t xml:space="preserve"> </w:t>
      </w:r>
      <w:proofErr w:type="spellStart"/>
      <w:r>
        <w:rPr>
          <w:rFonts w:ascii="Arial" w:eastAsia="Arial" w:hAnsi="Arial" w:cs="Arial"/>
        </w:rPr>
        <w:t>alternativă</w:t>
      </w:r>
      <w:proofErr w:type="spellEnd"/>
      <w:r>
        <w:rPr>
          <w:rFonts w:ascii="Arial" w:eastAsia="Arial" w:hAnsi="Arial" w:cs="Arial"/>
        </w:rPr>
        <w:t>.</w:t>
      </w:r>
    </w:p>
    <w:p w14:paraId="2B14BEB8" w14:textId="77777777" w:rsidR="00632F5F" w:rsidRDefault="00632F5F"/>
    <w:p w14:paraId="55E56EA3" w14:textId="77777777" w:rsidR="00632F5F" w:rsidRDefault="0063302C">
      <w:pPr>
        <w:jc w:val="both"/>
      </w:pPr>
      <w:r>
        <w:rPr>
          <w:rFonts w:ascii="Arial" w:eastAsia="Arial" w:hAnsi="Arial" w:cs="Arial"/>
        </w:rPr>
        <w:t xml:space="preserve">6. </w:t>
      </w:r>
      <w:proofErr w:type="spellStart"/>
      <w:r>
        <w:rPr>
          <w:rFonts w:ascii="Arial" w:eastAsia="Arial" w:hAnsi="Arial" w:cs="Arial"/>
        </w:rPr>
        <w:t>Înțelegem</w:t>
      </w:r>
      <w:proofErr w:type="spellEnd"/>
      <w:r>
        <w:rPr>
          <w:rFonts w:ascii="Arial" w:eastAsia="Arial" w:hAnsi="Arial" w:cs="Arial"/>
        </w:rPr>
        <w:t xml:space="preserve"> </w:t>
      </w:r>
      <w:proofErr w:type="spellStart"/>
      <w:r>
        <w:rPr>
          <w:rFonts w:ascii="Arial" w:eastAsia="Arial" w:hAnsi="Arial" w:cs="Arial"/>
        </w:rPr>
        <w:t>că</w:t>
      </w:r>
      <w:proofErr w:type="spellEnd"/>
      <w:r>
        <w:rPr>
          <w:rFonts w:ascii="Arial" w:eastAsia="Arial" w:hAnsi="Arial" w:cs="Arial"/>
        </w:rPr>
        <w:t xml:space="preserve"> nu </w:t>
      </w:r>
      <w:proofErr w:type="spellStart"/>
      <w:r>
        <w:rPr>
          <w:rFonts w:ascii="Arial" w:eastAsia="Arial" w:hAnsi="Arial" w:cs="Arial"/>
        </w:rPr>
        <w:t>sunteți</w:t>
      </w:r>
      <w:proofErr w:type="spellEnd"/>
      <w:r>
        <w:rPr>
          <w:rFonts w:ascii="Arial" w:eastAsia="Arial" w:hAnsi="Arial" w:cs="Arial"/>
        </w:rPr>
        <w:t xml:space="preserve"> </w:t>
      </w:r>
      <w:proofErr w:type="spellStart"/>
      <w:r>
        <w:rPr>
          <w:rFonts w:ascii="Arial" w:eastAsia="Arial" w:hAnsi="Arial" w:cs="Arial"/>
        </w:rPr>
        <w:t>obligați</w:t>
      </w:r>
      <w:proofErr w:type="spellEnd"/>
      <w:r>
        <w:rPr>
          <w:rFonts w:ascii="Arial" w:eastAsia="Arial" w:hAnsi="Arial" w:cs="Arial"/>
        </w:rPr>
        <w:t xml:space="preserve"> </w:t>
      </w:r>
      <w:proofErr w:type="spellStart"/>
      <w:r>
        <w:rPr>
          <w:rFonts w:ascii="Arial" w:eastAsia="Arial" w:hAnsi="Arial" w:cs="Arial"/>
        </w:rPr>
        <w:t>să</w:t>
      </w:r>
      <w:proofErr w:type="spellEnd"/>
      <w:r>
        <w:rPr>
          <w:rFonts w:ascii="Arial" w:eastAsia="Arial" w:hAnsi="Arial" w:cs="Arial"/>
        </w:rPr>
        <w:t xml:space="preserve"> </w:t>
      </w:r>
      <w:proofErr w:type="spellStart"/>
      <w:r>
        <w:rPr>
          <w:rFonts w:ascii="Arial" w:eastAsia="Arial" w:hAnsi="Arial" w:cs="Arial"/>
        </w:rPr>
        <w:t>acceptați</w:t>
      </w:r>
      <w:proofErr w:type="spellEnd"/>
      <w:r>
        <w:rPr>
          <w:rFonts w:ascii="Arial" w:eastAsia="Arial" w:hAnsi="Arial" w:cs="Arial"/>
        </w:rPr>
        <w:t xml:space="preserve"> </w:t>
      </w:r>
      <w:proofErr w:type="spellStart"/>
      <w:r>
        <w:rPr>
          <w:rFonts w:ascii="Arial" w:eastAsia="Arial" w:hAnsi="Arial" w:cs="Arial"/>
        </w:rPr>
        <w:t>oferta</w:t>
      </w:r>
      <w:proofErr w:type="spellEnd"/>
      <w:r>
        <w:rPr>
          <w:rFonts w:ascii="Arial" w:eastAsia="Arial" w:hAnsi="Arial" w:cs="Arial"/>
        </w:rPr>
        <w:t xml:space="preserve"> cu cel </w:t>
      </w:r>
      <w:proofErr w:type="spellStart"/>
      <w:r>
        <w:rPr>
          <w:rFonts w:ascii="Arial" w:eastAsia="Arial" w:hAnsi="Arial" w:cs="Arial"/>
        </w:rPr>
        <w:t>mai</w:t>
      </w:r>
      <w:proofErr w:type="spellEnd"/>
      <w:r>
        <w:rPr>
          <w:rFonts w:ascii="Arial" w:eastAsia="Arial" w:hAnsi="Arial" w:cs="Arial"/>
        </w:rPr>
        <w:t xml:space="preserve"> </w:t>
      </w:r>
      <w:proofErr w:type="spellStart"/>
      <w:r>
        <w:rPr>
          <w:rFonts w:ascii="Arial" w:eastAsia="Arial" w:hAnsi="Arial" w:cs="Arial"/>
        </w:rPr>
        <w:t>scăzut</w:t>
      </w:r>
      <w:proofErr w:type="spellEnd"/>
      <w:r>
        <w:rPr>
          <w:rFonts w:ascii="Arial" w:eastAsia="Arial" w:hAnsi="Arial" w:cs="Arial"/>
        </w:rPr>
        <w:t xml:space="preserve"> </w:t>
      </w:r>
      <w:proofErr w:type="spellStart"/>
      <w:r>
        <w:rPr>
          <w:rFonts w:ascii="Arial" w:eastAsia="Arial" w:hAnsi="Arial" w:cs="Arial"/>
        </w:rPr>
        <w:t>preț</w:t>
      </w:r>
      <w:proofErr w:type="spellEnd"/>
      <w:r>
        <w:rPr>
          <w:rFonts w:ascii="Arial" w:eastAsia="Arial" w:hAnsi="Arial" w:cs="Arial"/>
        </w:rPr>
        <w:t xml:space="preserve"> </w:t>
      </w:r>
      <w:proofErr w:type="spellStart"/>
      <w:r>
        <w:rPr>
          <w:rFonts w:ascii="Arial" w:eastAsia="Arial" w:hAnsi="Arial" w:cs="Arial"/>
        </w:rPr>
        <w:t>sau</w:t>
      </w:r>
      <w:proofErr w:type="spellEnd"/>
      <w:r>
        <w:rPr>
          <w:rFonts w:ascii="Arial" w:eastAsia="Arial" w:hAnsi="Arial" w:cs="Arial"/>
        </w:rPr>
        <w:t xml:space="preserve"> </w:t>
      </w:r>
      <w:proofErr w:type="spellStart"/>
      <w:r>
        <w:rPr>
          <w:rFonts w:ascii="Arial" w:eastAsia="Arial" w:hAnsi="Arial" w:cs="Arial"/>
        </w:rPr>
        <w:t>orice</w:t>
      </w:r>
      <w:proofErr w:type="spellEnd"/>
      <w:r>
        <w:rPr>
          <w:rFonts w:ascii="Arial" w:eastAsia="Arial" w:hAnsi="Arial" w:cs="Arial"/>
        </w:rPr>
        <w:t xml:space="preserve"> </w:t>
      </w:r>
      <w:proofErr w:type="spellStart"/>
      <w:r>
        <w:rPr>
          <w:rFonts w:ascii="Arial" w:eastAsia="Arial" w:hAnsi="Arial" w:cs="Arial"/>
        </w:rPr>
        <w:t>altă</w:t>
      </w:r>
      <w:proofErr w:type="spellEnd"/>
      <w:r>
        <w:rPr>
          <w:rFonts w:ascii="Arial" w:eastAsia="Arial" w:hAnsi="Arial" w:cs="Arial"/>
        </w:rPr>
        <w:t xml:space="preserve"> </w:t>
      </w:r>
      <w:proofErr w:type="spellStart"/>
      <w:r>
        <w:rPr>
          <w:rFonts w:ascii="Arial" w:eastAsia="Arial" w:hAnsi="Arial" w:cs="Arial"/>
        </w:rPr>
        <w:t>ofertă</w:t>
      </w:r>
      <w:proofErr w:type="spellEnd"/>
      <w:r>
        <w:rPr>
          <w:rFonts w:ascii="Arial" w:eastAsia="Arial" w:hAnsi="Arial" w:cs="Arial"/>
        </w:rPr>
        <w:t xml:space="preserve"> pe care o </w:t>
      </w:r>
      <w:proofErr w:type="spellStart"/>
      <w:r>
        <w:rPr>
          <w:rFonts w:ascii="Arial" w:eastAsia="Arial" w:hAnsi="Arial" w:cs="Arial"/>
        </w:rPr>
        <w:t>puteți</w:t>
      </w:r>
      <w:proofErr w:type="spellEnd"/>
      <w:r>
        <w:rPr>
          <w:rFonts w:ascii="Arial" w:eastAsia="Arial" w:hAnsi="Arial" w:cs="Arial"/>
        </w:rPr>
        <w:t xml:space="preserve"> </w:t>
      </w:r>
      <w:proofErr w:type="spellStart"/>
      <w:r>
        <w:rPr>
          <w:rFonts w:ascii="Arial" w:eastAsia="Arial" w:hAnsi="Arial" w:cs="Arial"/>
        </w:rPr>
        <w:t>primi</w:t>
      </w:r>
      <w:proofErr w:type="spellEnd"/>
      <w:r>
        <w:rPr>
          <w:rFonts w:ascii="Arial" w:eastAsia="Arial" w:hAnsi="Arial" w:cs="Arial"/>
        </w:rPr>
        <w:t>.</w:t>
      </w:r>
    </w:p>
    <w:p w14:paraId="5DD23C3A" w14:textId="77777777" w:rsidR="00632F5F" w:rsidRDefault="00632F5F"/>
    <w:p w14:paraId="655D752E" w14:textId="77777777" w:rsidR="00632F5F" w:rsidRDefault="0063302C">
      <w:r>
        <w:rPr>
          <w:rFonts w:ascii="Arial" w:eastAsia="Arial" w:hAnsi="Arial" w:cs="Arial"/>
        </w:rPr>
        <w:t>Data _____/_____/_____</w:t>
      </w:r>
    </w:p>
    <w:p w14:paraId="4D654611" w14:textId="77777777" w:rsidR="00632F5F" w:rsidRDefault="00632F5F"/>
    <w:p w14:paraId="413DEAA5" w14:textId="77777777" w:rsidR="00632F5F" w:rsidRDefault="0063302C">
      <w:pPr>
        <w:rPr>
          <w:rFonts w:ascii="Arial" w:eastAsia="Arial" w:hAnsi="Arial" w:cs="Arial"/>
        </w:rPr>
      </w:pPr>
      <w:r>
        <w:rPr>
          <w:rFonts w:ascii="Arial" w:eastAsia="Arial" w:hAnsi="Arial" w:cs="Arial"/>
        </w:rPr>
        <w:t xml:space="preserve">___________, </w:t>
      </w:r>
      <w:proofErr w:type="spellStart"/>
      <w:r>
        <w:rPr>
          <w:rFonts w:ascii="Arial" w:eastAsia="Arial" w:hAnsi="Arial" w:cs="Arial"/>
        </w:rPr>
        <w:t>în</w:t>
      </w:r>
      <w:proofErr w:type="spellEnd"/>
      <w:r>
        <w:rPr>
          <w:rFonts w:ascii="Arial" w:eastAsia="Arial" w:hAnsi="Arial" w:cs="Arial"/>
        </w:rPr>
        <w:t xml:space="preserve"> </w:t>
      </w:r>
      <w:proofErr w:type="spellStart"/>
      <w:r>
        <w:rPr>
          <w:rFonts w:ascii="Arial" w:eastAsia="Arial" w:hAnsi="Arial" w:cs="Arial"/>
        </w:rPr>
        <w:t>calitate</w:t>
      </w:r>
      <w:proofErr w:type="spellEnd"/>
      <w:r>
        <w:rPr>
          <w:rFonts w:ascii="Arial" w:eastAsia="Arial" w:hAnsi="Arial" w:cs="Arial"/>
        </w:rPr>
        <w:t xml:space="preserve"> de __________________, legal </w:t>
      </w:r>
      <w:proofErr w:type="spellStart"/>
      <w:r>
        <w:rPr>
          <w:rFonts w:ascii="Arial" w:eastAsia="Arial" w:hAnsi="Arial" w:cs="Arial"/>
        </w:rPr>
        <w:t>autorizat</w:t>
      </w:r>
      <w:proofErr w:type="spellEnd"/>
      <w:r>
        <w:rPr>
          <w:rFonts w:ascii="Arial" w:eastAsia="Arial" w:hAnsi="Arial" w:cs="Arial"/>
        </w:rPr>
        <w:t xml:space="preserve"> </w:t>
      </w:r>
      <w:proofErr w:type="spellStart"/>
      <w:r>
        <w:rPr>
          <w:rFonts w:ascii="Arial" w:eastAsia="Arial" w:hAnsi="Arial" w:cs="Arial"/>
        </w:rPr>
        <w:t>să</w:t>
      </w:r>
      <w:proofErr w:type="spellEnd"/>
      <w:r>
        <w:rPr>
          <w:rFonts w:ascii="Arial" w:eastAsia="Arial" w:hAnsi="Arial" w:cs="Arial"/>
        </w:rPr>
        <w:t xml:space="preserve"> </w:t>
      </w:r>
      <w:proofErr w:type="spellStart"/>
      <w:r>
        <w:rPr>
          <w:rFonts w:ascii="Arial" w:eastAsia="Arial" w:hAnsi="Arial" w:cs="Arial"/>
        </w:rPr>
        <w:t>semnez</w:t>
      </w:r>
      <w:proofErr w:type="spellEnd"/>
      <w:r>
        <w:rPr>
          <w:rFonts w:ascii="Arial" w:eastAsia="Arial" w:hAnsi="Arial" w:cs="Arial"/>
        </w:rPr>
        <w:t xml:space="preserve"> </w:t>
      </w:r>
      <w:proofErr w:type="spellStart"/>
      <w:r>
        <w:rPr>
          <w:rFonts w:ascii="Arial" w:eastAsia="Arial" w:hAnsi="Arial" w:cs="Arial"/>
        </w:rPr>
        <w:t>oferta</w:t>
      </w:r>
      <w:proofErr w:type="spellEnd"/>
      <w:r>
        <w:rPr>
          <w:rFonts w:ascii="Arial" w:eastAsia="Arial" w:hAnsi="Arial" w:cs="Arial"/>
        </w:rPr>
        <w:t xml:space="preserve"> </w:t>
      </w:r>
      <w:proofErr w:type="spellStart"/>
      <w:r>
        <w:rPr>
          <w:rFonts w:ascii="Arial" w:eastAsia="Arial" w:hAnsi="Arial" w:cs="Arial"/>
        </w:rPr>
        <w:t>pentru</w:t>
      </w:r>
      <w:proofErr w:type="spellEnd"/>
      <w:r>
        <w:rPr>
          <w:rFonts w:ascii="Arial" w:eastAsia="Arial" w:hAnsi="Arial" w:cs="Arial"/>
        </w:rPr>
        <w:t xml:space="preserve"> </w:t>
      </w:r>
      <w:proofErr w:type="spellStart"/>
      <w:r>
        <w:rPr>
          <w:rFonts w:ascii="Arial" w:eastAsia="Arial" w:hAnsi="Arial" w:cs="Arial"/>
        </w:rPr>
        <w:t>și</w:t>
      </w:r>
      <w:proofErr w:type="spellEnd"/>
      <w:r>
        <w:rPr>
          <w:rFonts w:ascii="Arial" w:eastAsia="Arial" w:hAnsi="Arial" w:cs="Arial"/>
        </w:rPr>
        <w:t xml:space="preserve"> </w:t>
      </w:r>
      <w:proofErr w:type="spellStart"/>
      <w:r>
        <w:rPr>
          <w:rFonts w:ascii="Arial" w:eastAsia="Arial" w:hAnsi="Arial" w:cs="Arial"/>
        </w:rPr>
        <w:t>în</w:t>
      </w:r>
      <w:proofErr w:type="spellEnd"/>
      <w:r>
        <w:rPr>
          <w:rFonts w:ascii="Arial" w:eastAsia="Arial" w:hAnsi="Arial" w:cs="Arial"/>
        </w:rPr>
        <w:t xml:space="preserve"> </w:t>
      </w:r>
      <w:proofErr w:type="spellStart"/>
      <w:r>
        <w:rPr>
          <w:rFonts w:ascii="Arial" w:eastAsia="Arial" w:hAnsi="Arial" w:cs="Arial"/>
        </w:rPr>
        <w:t>numele</w:t>
      </w:r>
      <w:proofErr w:type="spellEnd"/>
      <w:r>
        <w:rPr>
          <w:rFonts w:ascii="Arial" w:eastAsia="Arial" w:hAnsi="Arial" w:cs="Arial"/>
        </w:rPr>
        <w:t xml:space="preserve"> ____________________________________.</w:t>
      </w:r>
    </w:p>
    <w:p w14:paraId="1E268042" w14:textId="77777777" w:rsidR="00204EDC" w:rsidRDefault="00204EDC">
      <w:pPr>
        <w:rPr>
          <w:rFonts w:ascii="Arial" w:eastAsia="Arial" w:hAnsi="Arial" w:cs="Arial"/>
        </w:rPr>
      </w:pPr>
    </w:p>
    <w:p w14:paraId="68E7273D" w14:textId="77777777" w:rsidR="00204EDC" w:rsidRDefault="00204EDC">
      <w:pPr>
        <w:rPr>
          <w:rFonts w:ascii="Arial" w:eastAsia="Arial" w:hAnsi="Arial" w:cs="Arial"/>
        </w:rPr>
      </w:pPr>
    </w:p>
    <w:p w14:paraId="54B32EE9" w14:textId="77777777" w:rsidR="00204EDC" w:rsidRDefault="00204EDC">
      <w:pPr>
        <w:rPr>
          <w:rFonts w:ascii="Arial" w:eastAsia="Arial" w:hAnsi="Arial" w:cs="Arial"/>
        </w:rPr>
      </w:pPr>
    </w:p>
    <w:p w14:paraId="3155D4C4" w14:textId="77777777" w:rsidR="00204EDC" w:rsidRDefault="00204EDC">
      <w:pPr>
        <w:rPr>
          <w:rFonts w:ascii="Arial" w:eastAsia="Arial" w:hAnsi="Arial" w:cs="Arial"/>
        </w:rPr>
      </w:pPr>
    </w:p>
    <w:p w14:paraId="047A9865" w14:textId="77777777" w:rsidR="00204EDC" w:rsidRDefault="00204EDC">
      <w:pPr>
        <w:rPr>
          <w:rFonts w:ascii="Arial" w:eastAsia="Arial" w:hAnsi="Arial" w:cs="Arial"/>
        </w:rPr>
      </w:pPr>
    </w:p>
    <w:p w14:paraId="051411CC" w14:textId="77777777" w:rsidR="00204EDC" w:rsidRDefault="00204EDC">
      <w:pPr>
        <w:rPr>
          <w:rFonts w:ascii="Arial" w:eastAsia="Arial" w:hAnsi="Arial" w:cs="Arial"/>
        </w:rPr>
      </w:pPr>
    </w:p>
    <w:p w14:paraId="61034633" w14:textId="77777777" w:rsidR="00204EDC" w:rsidRDefault="00204EDC">
      <w:pPr>
        <w:rPr>
          <w:rFonts w:ascii="Arial" w:eastAsia="Arial" w:hAnsi="Arial" w:cs="Arial"/>
        </w:rPr>
      </w:pPr>
    </w:p>
    <w:p w14:paraId="4E4C8F21" w14:textId="77777777" w:rsidR="00204EDC" w:rsidRDefault="00204EDC">
      <w:pPr>
        <w:rPr>
          <w:rFonts w:ascii="Arial" w:eastAsia="Arial" w:hAnsi="Arial" w:cs="Arial"/>
        </w:rPr>
      </w:pPr>
    </w:p>
    <w:p w14:paraId="444F69E1" w14:textId="77777777" w:rsidR="00204EDC" w:rsidRDefault="00204EDC">
      <w:pPr>
        <w:rPr>
          <w:rFonts w:ascii="Arial" w:eastAsia="Arial" w:hAnsi="Arial" w:cs="Arial"/>
        </w:rPr>
      </w:pPr>
    </w:p>
    <w:p w14:paraId="7E21A10E" w14:textId="77777777" w:rsidR="00204EDC" w:rsidRDefault="00204EDC">
      <w:pPr>
        <w:rPr>
          <w:rFonts w:ascii="Arial" w:eastAsia="Arial" w:hAnsi="Arial" w:cs="Arial"/>
        </w:rPr>
      </w:pPr>
    </w:p>
    <w:p w14:paraId="2888A6E4" w14:textId="77777777" w:rsidR="00204EDC" w:rsidRDefault="00204EDC">
      <w:pPr>
        <w:rPr>
          <w:rFonts w:ascii="Arial" w:eastAsia="Arial" w:hAnsi="Arial" w:cs="Arial"/>
        </w:rPr>
      </w:pPr>
    </w:p>
    <w:p w14:paraId="0224A468" w14:textId="77777777" w:rsidR="00204EDC" w:rsidRDefault="00204EDC">
      <w:pPr>
        <w:rPr>
          <w:rFonts w:ascii="Arial" w:eastAsia="Arial" w:hAnsi="Arial" w:cs="Arial"/>
        </w:rPr>
      </w:pPr>
    </w:p>
    <w:p w14:paraId="3D6E1146" w14:textId="77777777" w:rsidR="00204EDC" w:rsidRDefault="00204EDC">
      <w:pPr>
        <w:rPr>
          <w:rFonts w:ascii="Arial" w:eastAsia="Arial" w:hAnsi="Arial" w:cs="Arial"/>
        </w:rPr>
      </w:pPr>
    </w:p>
    <w:p w14:paraId="16C778FE" w14:textId="77777777" w:rsidR="00204EDC" w:rsidRDefault="00204EDC">
      <w:pPr>
        <w:rPr>
          <w:rFonts w:ascii="Arial" w:eastAsia="Arial" w:hAnsi="Arial" w:cs="Arial"/>
        </w:rPr>
      </w:pPr>
    </w:p>
    <w:p w14:paraId="3306CED4" w14:textId="77777777" w:rsidR="00204EDC" w:rsidRDefault="00204EDC">
      <w:pPr>
        <w:rPr>
          <w:rFonts w:ascii="Arial" w:eastAsia="Arial" w:hAnsi="Arial" w:cs="Arial"/>
        </w:rPr>
      </w:pPr>
    </w:p>
    <w:p w14:paraId="621C890A" w14:textId="77777777" w:rsidR="00204EDC" w:rsidRDefault="00204EDC">
      <w:pPr>
        <w:rPr>
          <w:rFonts w:ascii="Arial" w:eastAsia="Arial" w:hAnsi="Arial" w:cs="Arial"/>
        </w:rPr>
      </w:pPr>
    </w:p>
    <w:p w14:paraId="63EC3909" w14:textId="77777777" w:rsidR="00204EDC" w:rsidRDefault="00204EDC">
      <w:pPr>
        <w:rPr>
          <w:rFonts w:ascii="Arial" w:eastAsia="Arial" w:hAnsi="Arial" w:cs="Arial"/>
        </w:rPr>
      </w:pPr>
    </w:p>
    <w:p w14:paraId="71A60ECD" w14:textId="77777777" w:rsidR="00204EDC" w:rsidRDefault="00204EDC">
      <w:pPr>
        <w:rPr>
          <w:rFonts w:ascii="Arial" w:eastAsia="Arial" w:hAnsi="Arial" w:cs="Arial"/>
        </w:rPr>
      </w:pPr>
    </w:p>
    <w:p w14:paraId="2A004EBC" w14:textId="77777777" w:rsidR="00204EDC" w:rsidRPr="00204EDC" w:rsidRDefault="00204EDC" w:rsidP="00204EDC">
      <w:pPr>
        <w:spacing w:after="160"/>
        <w:jc w:val="both"/>
        <w:rPr>
          <w:rFonts w:eastAsia="Calibri"/>
          <w:noProof/>
          <w:kern w:val="2"/>
          <w:sz w:val="24"/>
          <w:szCs w:val="24"/>
          <w:lang w:val="ro-RO" w:eastAsia="en-US"/>
          <w14:ligatures w14:val="standardContextual"/>
        </w:rPr>
      </w:pPr>
      <w:r w:rsidRPr="00204EDC">
        <w:rPr>
          <w:rFonts w:eastAsia="Calibri"/>
          <w:noProof/>
          <w:kern w:val="2"/>
          <w:sz w:val="24"/>
          <w:szCs w:val="24"/>
          <w:lang w:val="ro-RO" w:eastAsia="en-US"/>
          <w14:ligatures w14:val="standardContextual"/>
        </w:rPr>
        <w:t>Nr.2630/14.05.2026</w:t>
      </w:r>
    </w:p>
    <w:p w14:paraId="68D9395E" w14:textId="707A2F21" w:rsidR="00204EDC" w:rsidRPr="00204EDC" w:rsidRDefault="00204EDC" w:rsidP="00204EDC">
      <w:pPr>
        <w:spacing w:after="160"/>
        <w:ind w:left="3540"/>
        <w:contextualSpacing/>
        <w:jc w:val="center"/>
        <w:rPr>
          <w:rFonts w:eastAsia="Calibri"/>
          <w:noProof/>
          <w:kern w:val="2"/>
          <w:sz w:val="24"/>
          <w:szCs w:val="24"/>
          <w:lang w:val="ro-RO" w:eastAsia="en-US"/>
          <w14:ligatures w14:val="standardContextual"/>
        </w:rPr>
      </w:pPr>
      <w:r>
        <w:rPr>
          <w:rFonts w:eastAsia="Calibri"/>
          <w:noProof/>
          <w:kern w:val="2"/>
          <w:sz w:val="24"/>
          <w:szCs w:val="24"/>
          <w:lang w:val="ro-RO" w:eastAsia="en-US"/>
          <w14:ligatures w14:val="standardContextual"/>
        </w:rPr>
        <w:t xml:space="preserve">                                  </w:t>
      </w:r>
      <w:r w:rsidRPr="00204EDC">
        <w:rPr>
          <w:rFonts w:eastAsia="Calibri"/>
          <w:noProof/>
          <w:kern w:val="2"/>
          <w:sz w:val="24"/>
          <w:szCs w:val="24"/>
          <w:lang w:val="ro-RO" w:eastAsia="en-US"/>
          <w14:ligatures w14:val="standardContextual"/>
        </w:rPr>
        <w:t>APROBAT,</w:t>
      </w:r>
    </w:p>
    <w:p w14:paraId="707AB864" w14:textId="77777777" w:rsidR="00204EDC" w:rsidRPr="00204EDC" w:rsidRDefault="00204EDC" w:rsidP="00204EDC">
      <w:pPr>
        <w:spacing w:after="160"/>
        <w:contextualSpacing/>
        <w:jc w:val="both"/>
        <w:rPr>
          <w:rFonts w:eastAsia="Calibri"/>
          <w:noProof/>
          <w:kern w:val="2"/>
          <w:sz w:val="24"/>
          <w:szCs w:val="24"/>
          <w:lang w:val="ro-RO" w:eastAsia="en-US"/>
          <w14:ligatures w14:val="standardContextual"/>
        </w:rPr>
      </w:pPr>
      <w:r w:rsidRPr="00204EDC">
        <w:rPr>
          <w:rFonts w:eastAsia="Calibri"/>
          <w:noProof/>
          <w:kern w:val="2"/>
          <w:sz w:val="24"/>
          <w:szCs w:val="24"/>
          <w:lang w:val="ro-RO" w:eastAsia="en-US"/>
          <w14:ligatures w14:val="standardContextual"/>
        </w:rPr>
        <w:tab/>
      </w:r>
      <w:r w:rsidRPr="00204EDC">
        <w:rPr>
          <w:rFonts w:eastAsia="Calibri"/>
          <w:noProof/>
          <w:kern w:val="2"/>
          <w:sz w:val="24"/>
          <w:szCs w:val="24"/>
          <w:lang w:val="ro-RO" w:eastAsia="en-US"/>
          <w14:ligatures w14:val="standardContextual"/>
        </w:rPr>
        <w:tab/>
      </w:r>
      <w:r w:rsidRPr="00204EDC">
        <w:rPr>
          <w:rFonts w:eastAsia="Calibri"/>
          <w:noProof/>
          <w:kern w:val="2"/>
          <w:sz w:val="24"/>
          <w:szCs w:val="24"/>
          <w:lang w:val="ro-RO" w:eastAsia="en-US"/>
          <w14:ligatures w14:val="standardContextual"/>
        </w:rPr>
        <w:tab/>
      </w:r>
      <w:r w:rsidRPr="00204EDC">
        <w:rPr>
          <w:rFonts w:eastAsia="Calibri"/>
          <w:noProof/>
          <w:kern w:val="2"/>
          <w:sz w:val="24"/>
          <w:szCs w:val="24"/>
          <w:lang w:val="ro-RO" w:eastAsia="en-US"/>
          <w14:ligatures w14:val="standardContextual"/>
        </w:rPr>
        <w:tab/>
      </w:r>
      <w:r w:rsidRPr="00204EDC">
        <w:rPr>
          <w:rFonts w:eastAsia="Calibri"/>
          <w:noProof/>
          <w:kern w:val="2"/>
          <w:sz w:val="24"/>
          <w:szCs w:val="24"/>
          <w:lang w:val="ro-RO" w:eastAsia="en-US"/>
          <w14:ligatures w14:val="standardContextual"/>
        </w:rPr>
        <w:tab/>
      </w:r>
      <w:r w:rsidRPr="00204EDC">
        <w:rPr>
          <w:rFonts w:eastAsia="Calibri"/>
          <w:noProof/>
          <w:kern w:val="2"/>
          <w:sz w:val="24"/>
          <w:szCs w:val="24"/>
          <w:lang w:val="ro-RO" w:eastAsia="en-US"/>
          <w14:ligatures w14:val="standardContextual"/>
        </w:rPr>
        <w:tab/>
      </w:r>
      <w:r w:rsidRPr="00204EDC">
        <w:rPr>
          <w:rFonts w:eastAsia="Calibri"/>
          <w:noProof/>
          <w:kern w:val="2"/>
          <w:sz w:val="24"/>
          <w:szCs w:val="24"/>
          <w:lang w:val="ro-RO" w:eastAsia="en-US"/>
          <w14:ligatures w14:val="standardContextual"/>
        </w:rPr>
        <w:tab/>
      </w:r>
      <w:r w:rsidRPr="00204EDC">
        <w:rPr>
          <w:rFonts w:eastAsia="Calibri"/>
          <w:noProof/>
          <w:kern w:val="2"/>
          <w:sz w:val="24"/>
          <w:szCs w:val="24"/>
          <w:lang w:val="ro-RO" w:eastAsia="en-US"/>
          <w14:ligatures w14:val="standardContextual"/>
        </w:rPr>
        <w:tab/>
      </w:r>
      <w:r w:rsidRPr="00204EDC">
        <w:rPr>
          <w:rFonts w:eastAsia="Calibri"/>
          <w:noProof/>
          <w:kern w:val="2"/>
          <w:sz w:val="24"/>
          <w:szCs w:val="24"/>
          <w:lang w:val="ro-RO" w:eastAsia="en-US"/>
          <w14:ligatures w14:val="standardContextual"/>
        </w:rPr>
        <w:tab/>
      </w:r>
      <w:r w:rsidRPr="00204EDC">
        <w:rPr>
          <w:rFonts w:eastAsia="Calibri"/>
          <w:noProof/>
          <w:kern w:val="2"/>
          <w:sz w:val="24"/>
          <w:szCs w:val="24"/>
          <w:lang w:val="ro-RO" w:eastAsia="en-US"/>
          <w14:ligatures w14:val="standardContextual"/>
        </w:rPr>
        <w:tab/>
        <w:t xml:space="preserve">      Manager,</w:t>
      </w:r>
    </w:p>
    <w:p w14:paraId="2F00CE17" w14:textId="77777777" w:rsidR="00204EDC" w:rsidRPr="00204EDC" w:rsidRDefault="00204EDC" w:rsidP="00204EDC">
      <w:pPr>
        <w:spacing w:after="160"/>
        <w:contextualSpacing/>
        <w:jc w:val="both"/>
        <w:rPr>
          <w:rFonts w:eastAsia="Calibri"/>
          <w:noProof/>
          <w:kern w:val="2"/>
          <w:sz w:val="24"/>
          <w:szCs w:val="24"/>
          <w:lang w:val="ro-RO" w:eastAsia="en-US"/>
          <w14:ligatures w14:val="standardContextual"/>
        </w:rPr>
      </w:pPr>
      <w:r w:rsidRPr="00204EDC">
        <w:rPr>
          <w:rFonts w:eastAsia="Calibri"/>
          <w:noProof/>
          <w:kern w:val="2"/>
          <w:sz w:val="24"/>
          <w:szCs w:val="24"/>
          <w:lang w:val="ro-RO" w:eastAsia="en-US"/>
          <w14:ligatures w14:val="standardContextual"/>
        </w:rPr>
        <w:tab/>
      </w:r>
      <w:r w:rsidRPr="00204EDC">
        <w:rPr>
          <w:rFonts w:eastAsia="Calibri"/>
          <w:noProof/>
          <w:kern w:val="2"/>
          <w:sz w:val="24"/>
          <w:szCs w:val="24"/>
          <w:lang w:val="ro-RO" w:eastAsia="en-US"/>
          <w14:ligatures w14:val="standardContextual"/>
        </w:rPr>
        <w:tab/>
      </w:r>
      <w:r w:rsidRPr="00204EDC">
        <w:rPr>
          <w:rFonts w:eastAsia="Calibri"/>
          <w:noProof/>
          <w:kern w:val="2"/>
          <w:sz w:val="24"/>
          <w:szCs w:val="24"/>
          <w:lang w:val="ro-RO" w:eastAsia="en-US"/>
          <w14:ligatures w14:val="standardContextual"/>
        </w:rPr>
        <w:tab/>
      </w:r>
      <w:r w:rsidRPr="00204EDC">
        <w:rPr>
          <w:rFonts w:eastAsia="Calibri"/>
          <w:noProof/>
          <w:kern w:val="2"/>
          <w:sz w:val="24"/>
          <w:szCs w:val="24"/>
          <w:lang w:val="ro-RO" w:eastAsia="en-US"/>
          <w14:ligatures w14:val="standardContextual"/>
        </w:rPr>
        <w:tab/>
      </w:r>
      <w:r w:rsidRPr="00204EDC">
        <w:rPr>
          <w:rFonts w:eastAsia="Calibri"/>
          <w:noProof/>
          <w:kern w:val="2"/>
          <w:sz w:val="24"/>
          <w:szCs w:val="24"/>
          <w:lang w:val="ro-RO" w:eastAsia="en-US"/>
          <w14:ligatures w14:val="standardContextual"/>
        </w:rPr>
        <w:tab/>
      </w:r>
      <w:r w:rsidRPr="00204EDC">
        <w:rPr>
          <w:rFonts w:eastAsia="Calibri"/>
          <w:noProof/>
          <w:kern w:val="2"/>
          <w:sz w:val="24"/>
          <w:szCs w:val="24"/>
          <w:lang w:val="ro-RO" w:eastAsia="en-US"/>
          <w14:ligatures w14:val="standardContextual"/>
        </w:rPr>
        <w:tab/>
      </w:r>
      <w:r w:rsidRPr="00204EDC">
        <w:rPr>
          <w:rFonts w:eastAsia="Calibri"/>
          <w:noProof/>
          <w:kern w:val="2"/>
          <w:sz w:val="24"/>
          <w:szCs w:val="24"/>
          <w:lang w:val="ro-RO" w:eastAsia="en-US"/>
          <w14:ligatures w14:val="standardContextual"/>
        </w:rPr>
        <w:tab/>
      </w:r>
      <w:r w:rsidRPr="00204EDC">
        <w:rPr>
          <w:rFonts w:eastAsia="Calibri"/>
          <w:noProof/>
          <w:kern w:val="2"/>
          <w:sz w:val="24"/>
          <w:szCs w:val="24"/>
          <w:lang w:val="ro-RO" w:eastAsia="en-US"/>
          <w14:ligatures w14:val="standardContextual"/>
        </w:rPr>
        <w:tab/>
      </w:r>
      <w:r w:rsidRPr="00204EDC">
        <w:rPr>
          <w:rFonts w:eastAsia="Calibri"/>
          <w:noProof/>
          <w:kern w:val="2"/>
          <w:sz w:val="24"/>
          <w:szCs w:val="24"/>
          <w:lang w:val="ro-RO" w:eastAsia="en-US"/>
          <w14:ligatures w14:val="standardContextual"/>
        </w:rPr>
        <w:tab/>
      </w:r>
      <w:r w:rsidRPr="00204EDC">
        <w:rPr>
          <w:rFonts w:eastAsia="Calibri"/>
          <w:noProof/>
          <w:kern w:val="2"/>
          <w:sz w:val="24"/>
          <w:szCs w:val="24"/>
          <w:lang w:val="ro-RO" w:eastAsia="en-US"/>
          <w14:ligatures w14:val="standardContextual"/>
        </w:rPr>
        <w:tab/>
        <w:t>Ec. Aurica Tămaș</w:t>
      </w:r>
    </w:p>
    <w:p w14:paraId="4CEF0246" w14:textId="77777777" w:rsidR="00204EDC" w:rsidRPr="00204EDC" w:rsidRDefault="00204EDC" w:rsidP="00204EDC">
      <w:pPr>
        <w:spacing w:after="160"/>
        <w:ind w:left="3540"/>
        <w:contextualSpacing/>
        <w:jc w:val="both"/>
        <w:rPr>
          <w:rFonts w:eastAsia="Calibri"/>
          <w:noProof/>
          <w:kern w:val="2"/>
          <w:sz w:val="24"/>
          <w:szCs w:val="24"/>
          <w:lang w:val="ro-RO" w:eastAsia="en-US"/>
          <w14:ligatures w14:val="standardContextual"/>
        </w:rPr>
      </w:pPr>
      <w:r w:rsidRPr="00204EDC">
        <w:rPr>
          <w:rFonts w:eastAsia="Calibri"/>
          <w:noProof/>
          <w:kern w:val="2"/>
          <w:sz w:val="24"/>
          <w:szCs w:val="24"/>
          <w:lang w:val="ro-RO" w:eastAsia="en-US"/>
          <w14:ligatures w14:val="standardContextual"/>
        </w:rPr>
        <w:tab/>
      </w:r>
      <w:r w:rsidRPr="00204EDC">
        <w:rPr>
          <w:rFonts w:eastAsia="Calibri"/>
          <w:noProof/>
          <w:kern w:val="2"/>
          <w:sz w:val="24"/>
          <w:szCs w:val="24"/>
          <w:lang w:val="ro-RO" w:eastAsia="en-US"/>
          <w14:ligatures w14:val="standardContextual"/>
        </w:rPr>
        <w:tab/>
      </w:r>
      <w:r w:rsidRPr="00204EDC">
        <w:rPr>
          <w:rFonts w:eastAsia="Calibri"/>
          <w:noProof/>
          <w:kern w:val="2"/>
          <w:sz w:val="24"/>
          <w:szCs w:val="24"/>
          <w:lang w:val="ro-RO" w:eastAsia="en-US"/>
          <w14:ligatures w14:val="standardContextual"/>
        </w:rPr>
        <w:tab/>
      </w:r>
      <w:r w:rsidRPr="00204EDC">
        <w:rPr>
          <w:rFonts w:eastAsia="Calibri"/>
          <w:noProof/>
          <w:kern w:val="2"/>
          <w:sz w:val="24"/>
          <w:szCs w:val="24"/>
          <w:lang w:val="ro-RO" w:eastAsia="en-US"/>
          <w14:ligatures w14:val="standardContextual"/>
        </w:rPr>
        <w:tab/>
      </w:r>
      <w:r w:rsidRPr="00204EDC">
        <w:rPr>
          <w:rFonts w:eastAsia="Calibri"/>
          <w:noProof/>
          <w:kern w:val="2"/>
          <w:sz w:val="24"/>
          <w:szCs w:val="24"/>
          <w:lang w:val="ro-RO" w:eastAsia="en-US"/>
          <w14:ligatures w14:val="standardContextual"/>
        </w:rPr>
        <w:tab/>
      </w:r>
      <w:r w:rsidRPr="00204EDC">
        <w:rPr>
          <w:rFonts w:eastAsia="Calibri"/>
          <w:noProof/>
          <w:kern w:val="2"/>
          <w:sz w:val="24"/>
          <w:szCs w:val="24"/>
          <w:lang w:val="ro-RO" w:eastAsia="en-US"/>
          <w14:ligatures w14:val="standardContextual"/>
        </w:rPr>
        <w:tab/>
      </w:r>
      <w:r w:rsidRPr="00204EDC">
        <w:rPr>
          <w:rFonts w:eastAsia="Calibri"/>
          <w:noProof/>
          <w:kern w:val="2"/>
          <w:sz w:val="24"/>
          <w:szCs w:val="24"/>
          <w:lang w:val="ro-RO" w:eastAsia="en-US"/>
          <w14:ligatures w14:val="standardContextual"/>
        </w:rPr>
        <w:tab/>
      </w:r>
      <w:r w:rsidRPr="00204EDC">
        <w:rPr>
          <w:rFonts w:eastAsia="Calibri"/>
          <w:noProof/>
          <w:kern w:val="2"/>
          <w:sz w:val="24"/>
          <w:szCs w:val="24"/>
          <w:lang w:val="ro-RO" w:eastAsia="en-US"/>
          <w14:ligatures w14:val="standardContextual"/>
        </w:rPr>
        <w:tab/>
      </w:r>
      <w:r w:rsidRPr="00204EDC">
        <w:rPr>
          <w:rFonts w:eastAsia="Calibri"/>
          <w:noProof/>
          <w:kern w:val="2"/>
          <w:sz w:val="24"/>
          <w:szCs w:val="24"/>
          <w:lang w:val="ro-RO" w:eastAsia="en-US"/>
          <w14:ligatures w14:val="standardContextual"/>
        </w:rPr>
        <w:tab/>
      </w:r>
      <w:r w:rsidRPr="00204EDC">
        <w:rPr>
          <w:rFonts w:eastAsia="Calibri"/>
          <w:noProof/>
          <w:kern w:val="2"/>
          <w:sz w:val="24"/>
          <w:szCs w:val="24"/>
          <w:lang w:val="ro-RO" w:eastAsia="en-US"/>
          <w14:ligatures w14:val="standardContextual"/>
        </w:rPr>
        <w:tab/>
      </w:r>
      <w:r w:rsidRPr="00204EDC">
        <w:rPr>
          <w:rFonts w:eastAsia="Calibri"/>
          <w:noProof/>
          <w:kern w:val="2"/>
          <w:sz w:val="24"/>
          <w:szCs w:val="24"/>
          <w:lang w:val="ro-RO" w:eastAsia="en-US"/>
          <w14:ligatures w14:val="standardContextual"/>
        </w:rPr>
        <w:tab/>
        <w:t xml:space="preserve">                                                 </w:t>
      </w:r>
    </w:p>
    <w:p w14:paraId="083720EF" w14:textId="77777777" w:rsidR="00204EDC" w:rsidRPr="00204EDC" w:rsidRDefault="00204EDC" w:rsidP="00204EDC">
      <w:pPr>
        <w:spacing w:after="160"/>
        <w:contextualSpacing/>
        <w:jc w:val="both"/>
        <w:rPr>
          <w:rFonts w:eastAsia="Calibri"/>
          <w:noProof/>
          <w:kern w:val="2"/>
          <w:sz w:val="24"/>
          <w:szCs w:val="24"/>
          <w:lang w:val="ro-RO" w:eastAsia="en-US"/>
          <w14:ligatures w14:val="standardContextual"/>
        </w:rPr>
      </w:pPr>
    </w:p>
    <w:p w14:paraId="45F71AB6" w14:textId="77777777" w:rsidR="00204EDC" w:rsidRPr="00204EDC" w:rsidRDefault="00204EDC" w:rsidP="00204EDC">
      <w:pPr>
        <w:contextualSpacing/>
        <w:jc w:val="both"/>
        <w:rPr>
          <w:rFonts w:eastAsia="Calibri"/>
          <w:noProof/>
          <w:kern w:val="2"/>
          <w:sz w:val="24"/>
          <w:szCs w:val="24"/>
          <w:lang w:val="ro-RO" w:eastAsia="en-US"/>
          <w14:ligatures w14:val="standardContextual"/>
        </w:rPr>
      </w:pPr>
    </w:p>
    <w:p w14:paraId="33C88033" w14:textId="77777777" w:rsidR="00204EDC" w:rsidRPr="00204EDC" w:rsidRDefault="00204EDC" w:rsidP="00204EDC">
      <w:pPr>
        <w:contextualSpacing/>
        <w:jc w:val="center"/>
        <w:rPr>
          <w:rFonts w:eastAsia="Calibri"/>
          <w:b/>
          <w:bCs/>
          <w:noProof/>
          <w:kern w:val="2"/>
          <w:sz w:val="24"/>
          <w:szCs w:val="24"/>
          <w:lang w:val="ro-RO" w:eastAsia="en-US"/>
          <w14:ligatures w14:val="standardContextual"/>
        </w:rPr>
      </w:pPr>
      <w:r w:rsidRPr="00204EDC">
        <w:rPr>
          <w:rFonts w:eastAsia="Calibri"/>
          <w:b/>
          <w:bCs/>
          <w:noProof/>
          <w:kern w:val="2"/>
          <w:sz w:val="24"/>
          <w:szCs w:val="24"/>
          <w:lang w:val="ro-RO" w:eastAsia="en-US"/>
          <w14:ligatures w14:val="standardContextual"/>
        </w:rPr>
        <w:t>CAIET DE SARCINI</w:t>
      </w:r>
    </w:p>
    <w:p w14:paraId="2DEAF454" w14:textId="77777777" w:rsidR="00204EDC" w:rsidRPr="00204EDC" w:rsidRDefault="00204EDC" w:rsidP="00204EDC">
      <w:pPr>
        <w:ind w:right="-200"/>
        <w:contextualSpacing/>
        <w:jc w:val="center"/>
        <w:rPr>
          <w:rFonts w:eastAsia="Calibri"/>
          <w:b/>
          <w:noProof/>
          <w:kern w:val="2"/>
          <w:sz w:val="24"/>
          <w:szCs w:val="24"/>
          <w:lang w:val="ro-RO" w:eastAsia="en-US"/>
          <w14:ligatures w14:val="standardContextual"/>
        </w:rPr>
      </w:pPr>
    </w:p>
    <w:p w14:paraId="29ABFF27" w14:textId="77777777" w:rsidR="00204EDC" w:rsidRPr="00204EDC" w:rsidRDefault="00204EDC" w:rsidP="00204EDC">
      <w:pPr>
        <w:ind w:right="-200"/>
        <w:contextualSpacing/>
        <w:jc w:val="center"/>
        <w:rPr>
          <w:rFonts w:eastAsia="Calibri"/>
          <w:b/>
          <w:noProof/>
          <w:kern w:val="2"/>
          <w:sz w:val="24"/>
          <w:szCs w:val="24"/>
          <w:lang w:val="ro-RO" w:eastAsia="en-US"/>
          <w14:ligatures w14:val="standardContextual"/>
        </w:rPr>
      </w:pPr>
      <w:bookmarkStart w:id="0" w:name="OLE_LINK43"/>
      <w:bookmarkStart w:id="1" w:name="OLE_LINK44"/>
      <w:bookmarkStart w:id="2" w:name="OLE_LINK42"/>
      <w:r w:rsidRPr="00204EDC">
        <w:rPr>
          <w:rFonts w:eastAsia="Calibri"/>
          <w:b/>
          <w:noProof/>
          <w:kern w:val="2"/>
          <w:sz w:val="24"/>
          <w:szCs w:val="24"/>
          <w:lang w:val="ro-RO" w:eastAsia="en-US"/>
          <w14:ligatures w14:val="standardContextual"/>
        </w:rPr>
        <w:t>pentru achiziție publică de furnizare dotări echipamente medicale</w:t>
      </w:r>
    </w:p>
    <w:p w14:paraId="46683D54" w14:textId="77777777" w:rsidR="00204EDC" w:rsidRPr="00204EDC" w:rsidRDefault="00204EDC" w:rsidP="00204EDC">
      <w:pPr>
        <w:ind w:right="-200"/>
        <w:contextualSpacing/>
        <w:jc w:val="center"/>
        <w:rPr>
          <w:rFonts w:eastAsia="Calibri"/>
          <w:b/>
          <w:noProof/>
          <w:kern w:val="2"/>
          <w:sz w:val="24"/>
          <w:szCs w:val="24"/>
          <w:lang w:val="ro-RO" w:eastAsia="en-US"/>
          <w14:ligatures w14:val="standardContextual"/>
        </w:rPr>
      </w:pPr>
    </w:p>
    <w:p w14:paraId="2805A844" w14:textId="77777777" w:rsidR="00204EDC" w:rsidRPr="00204EDC" w:rsidRDefault="00204EDC" w:rsidP="00204EDC">
      <w:pPr>
        <w:ind w:right="-200"/>
        <w:contextualSpacing/>
        <w:jc w:val="center"/>
        <w:rPr>
          <w:rFonts w:eastAsia="Calibri"/>
          <w:b/>
          <w:noProof/>
          <w:kern w:val="2"/>
          <w:sz w:val="24"/>
          <w:szCs w:val="24"/>
          <w:lang w:val="ro-RO" w:eastAsia="en-US"/>
          <w14:ligatures w14:val="standardContextual"/>
        </w:rPr>
      </w:pPr>
      <w:bookmarkStart w:id="3" w:name="_Toc478634958"/>
      <w:bookmarkEnd w:id="0"/>
      <w:bookmarkEnd w:id="1"/>
      <w:bookmarkEnd w:id="2"/>
      <w:r w:rsidRPr="00204EDC">
        <w:rPr>
          <w:rFonts w:eastAsia="Calibri"/>
          <w:b/>
          <w:noProof/>
          <w:kern w:val="2"/>
          <w:sz w:val="24"/>
          <w:szCs w:val="24"/>
          <w:lang w:val="ro-RO" w:eastAsia="en-US"/>
          <w14:ligatures w14:val="standardContextual"/>
        </w:rPr>
        <w:t>Ecograf portabil</w:t>
      </w:r>
    </w:p>
    <w:bookmarkEnd w:id="3"/>
    <w:p w14:paraId="7C150FFE" w14:textId="77777777" w:rsidR="00204EDC" w:rsidRPr="00204EDC" w:rsidRDefault="00204EDC" w:rsidP="00204EDC">
      <w:pPr>
        <w:spacing w:line="259" w:lineRule="auto"/>
        <w:ind w:right="-200"/>
        <w:jc w:val="both"/>
        <w:rPr>
          <w:rFonts w:eastAsia="Calibri"/>
          <w:noProof/>
          <w:kern w:val="2"/>
          <w:sz w:val="24"/>
          <w:szCs w:val="24"/>
          <w:lang w:val="ro-RO" w:eastAsia="en-US"/>
          <w14:ligatures w14:val="standardContextual"/>
        </w:rPr>
      </w:pPr>
    </w:p>
    <w:p w14:paraId="4F137490" w14:textId="77777777" w:rsidR="00204EDC" w:rsidRPr="00204EDC" w:rsidRDefault="00204EDC" w:rsidP="00204EDC">
      <w:pPr>
        <w:spacing w:after="160"/>
        <w:contextualSpacing/>
        <w:jc w:val="both"/>
        <w:rPr>
          <w:rFonts w:eastAsia="Calibri"/>
          <w:noProof/>
          <w:kern w:val="2"/>
          <w:sz w:val="24"/>
          <w:szCs w:val="24"/>
          <w:lang w:val="ro-RO" w:eastAsia="en-US"/>
          <w14:ligatures w14:val="standardContextual"/>
        </w:rPr>
      </w:pPr>
    </w:p>
    <w:tbl>
      <w:tblPr>
        <w:tblStyle w:val="TableGrid1"/>
        <w:tblW w:w="9535" w:type="dxa"/>
        <w:tblLook w:val="04A0" w:firstRow="1" w:lastRow="0" w:firstColumn="1" w:lastColumn="0" w:noHBand="0" w:noVBand="1"/>
      </w:tblPr>
      <w:tblGrid>
        <w:gridCol w:w="4767"/>
        <w:gridCol w:w="4768"/>
      </w:tblGrid>
      <w:tr w:rsidR="00204EDC" w:rsidRPr="00204EDC" w14:paraId="1581896D" w14:textId="77777777" w:rsidTr="00402C76">
        <w:tc>
          <w:tcPr>
            <w:tcW w:w="9535" w:type="dxa"/>
            <w:gridSpan w:val="2"/>
          </w:tcPr>
          <w:p w14:paraId="386BAABB" w14:textId="77777777" w:rsidR="00204EDC" w:rsidRPr="00204EDC" w:rsidRDefault="00204EDC" w:rsidP="00204EDC">
            <w:pPr>
              <w:spacing w:after="160" w:line="259" w:lineRule="auto"/>
              <w:jc w:val="both"/>
              <w:rPr>
                <w:b/>
                <w:bCs/>
                <w:sz w:val="24"/>
                <w:szCs w:val="24"/>
                <w:lang w:val="en-US"/>
              </w:rPr>
            </w:pPr>
            <w:proofErr w:type="spellStart"/>
            <w:r w:rsidRPr="00204EDC">
              <w:rPr>
                <w:b/>
                <w:bCs/>
                <w:sz w:val="24"/>
                <w:szCs w:val="24"/>
                <w:lang w:val="en-US"/>
              </w:rPr>
              <w:t>Caracteristici</w:t>
            </w:r>
            <w:proofErr w:type="spellEnd"/>
            <w:r w:rsidRPr="00204EDC">
              <w:rPr>
                <w:b/>
                <w:bCs/>
                <w:sz w:val="24"/>
                <w:szCs w:val="24"/>
                <w:lang w:val="en-US"/>
              </w:rPr>
              <w:t xml:space="preserve"> </w:t>
            </w:r>
            <w:proofErr w:type="spellStart"/>
            <w:r w:rsidRPr="00204EDC">
              <w:rPr>
                <w:b/>
                <w:bCs/>
                <w:sz w:val="24"/>
                <w:szCs w:val="24"/>
                <w:lang w:val="en-US"/>
              </w:rPr>
              <w:t>tehnice</w:t>
            </w:r>
            <w:proofErr w:type="spellEnd"/>
            <w:r w:rsidRPr="00204EDC">
              <w:rPr>
                <w:b/>
                <w:bCs/>
                <w:sz w:val="24"/>
                <w:szCs w:val="24"/>
                <w:lang w:val="en-US"/>
              </w:rPr>
              <w:t xml:space="preserve"> generale</w:t>
            </w:r>
          </w:p>
        </w:tc>
      </w:tr>
      <w:tr w:rsidR="00204EDC" w:rsidRPr="00204EDC" w14:paraId="7E6150DE" w14:textId="77777777" w:rsidTr="00402C76">
        <w:tc>
          <w:tcPr>
            <w:tcW w:w="9535" w:type="dxa"/>
            <w:gridSpan w:val="2"/>
          </w:tcPr>
          <w:p w14:paraId="2581C4A2" w14:textId="77777777" w:rsidR="00204EDC" w:rsidRPr="00204EDC" w:rsidRDefault="00204EDC" w:rsidP="00204EDC">
            <w:pPr>
              <w:spacing w:after="160" w:line="259" w:lineRule="auto"/>
              <w:jc w:val="both"/>
              <w:rPr>
                <w:b/>
                <w:bCs/>
                <w:sz w:val="24"/>
                <w:szCs w:val="24"/>
                <w:lang w:val="pt-PT"/>
              </w:rPr>
            </w:pPr>
            <w:r w:rsidRPr="00204EDC">
              <w:rPr>
                <w:b/>
                <w:bCs/>
                <w:sz w:val="24"/>
                <w:szCs w:val="24"/>
                <w:lang w:val="pt-PT"/>
              </w:rPr>
              <w:t xml:space="preserve">1.Ecograf portabil </w:t>
            </w:r>
            <w:r w:rsidRPr="00204EDC">
              <w:rPr>
                <w:sz w:val="24"/>
                <w:szCs w:val="24"/>
                <w:lang w:val="pt-PT"/>
              </w:rPr>
              <w:t>trebuie să conțină în configurația de livrare toate cerințele de la</w:t>
            </w:r>
            <w:r w:rsidRPr="00204EDC">
              <w:rPr>
                <w:b/>
                <w:bCs/>
                <w:sz w:val="24"/>
                <w:szCs w:val="24"/>
                <w:lang w:val="pt-PT"/>
              </w:rPr>
              <w:t xml:space="preserve"> punctul 2 (cerințe minime obligatorii)</w:t>
            </w:r>
          </w:p>
        </w:tc>
      </w:tr>
      <w:tr w:rsidR="00204EDC" w:rsidRPr="00204EDC" w14:paraId="18CEA080" w14:textId="77777777" w:rsidTr="00402C76">
        <w:tc>
          <w:tcPr>
            <w:tcW w:w="9535" w:type="dxa"/>
            <w:gridSpan w:val="2"/>
          </w:tcPr>
          <w:p w14:paraId="76684291" w14:textId="77777777" w:rsidR="00204EDC" w:rsidRPr="00204EDC" w:rsidRDefault="00204EDC" w:rsidP="00204EDC">
            <w:pPr>
              <w:spacing w:after="160" w:line="259" w:lineRule="auto"/>
              <w:jc w:val="both"/>
              <w:rPr>
                <w:b/>
                <w:bCs/>
                <w:sz w:val="24"/>
                <w:szCs w:val="24"/>
                <w:lang w:val="en-US"/>
              </w:rPr>
            </w:pPr>
            <w:r w:rsidRPr="00204EDC">
              <w:rPr>
                <w:b/>
                <w:bCs/>
                <w:sz w:val="24"/>
                <w:szCs w:val="24"/>
                <w:lang w:val="en-US"/>
              </w:rPr>
              <w:t xml:space="preserve">2.Cerințe </w:t>
            </w:r>
            <w:proofErr w:type="spellStart"/>
            <w:r w:rsidRPr="00204EDC">
              <w:rPr>
                <w:b/>
                <w:bCs/>
                <w:sz w:val="24"/>
                <w:szCs w:val="24"/>
                <w:lang w:val="en-US"/>
              </w:rPr>
              <w:t>minime</w:t>
            </w:r>
            <w:proofErr w:type="spellEnd"/>
            <w:r w:rsidRPr="00204EDC">
              <w:rPr>
                <w:b/>
                <w:bCs/>
                <w:sz w:val="24"/>
                <w:szCs w:val="24"/>
                <w:lang w:val="en-US"/>
              </w:rPr>
              <w:t xml:space="preserve"> </w:t>
            </w:r>
            <w:proofErr w:type="spellStart"/>
            <w:r w:rsidRPr="00204EDC">
              <w:rPr>
                <w:b/>
                <w:bCs/>
                <w:sz w:val="24"/>
                <w:szCs w:val="24"/>
                <w:lang w:val="en-US"/>
              </w:rPr>
              <w:t>obligatorii</w:t>
            </w:r>
            <w:proofErr w:type="spellEnd"/>
          </w:p>
        </w:tc>
      </w:tr>
      <w:tr w:rsidR="00204EDC" w:rsidRPr="00204EDC" w14:paraId="19BC0C26" w14:textId="77777777" w:rsidTr="00402C76">
        <w:tc>
          <w:tcPr>
            <w:tcW w:w="9535" w:type="dxa"/>
            <w:gridSpan w:val="2"/>
          </w:tcPr>
          <w:p w14:paraId="49F010A9" w14:textId="77777777" w:rsidR="00204EDC" w:rsidRPr="00204EDC" w:rsidRDefault="00204EDC" w:rsidP="00204EDC">
            <w:pPr>
              <w:spacing w:after="160" w:line="259" w:lineRule="auto"/>
              <w:jc w:val="both"/>
              <w:rPr>
                <w:sz w:val="24"/>
                <w:szCs w:val="24"/>
                <w:lang w:val="en-US"/>
              </w:rPr>
            </w:pPr>
            <w:proofErr w:type="spellStart"/>
            <w:r w:rsidRPr="00204EDC">
              <w:rPr>
                <w:sz w:val="24"/>
                <w:szCs w:val="24"/>
                <w:lang w:val="en-US"/>
              </w:rPr>
              <w:t>Ecograf</w:t>
            </w:r>
            <w:proofErr w:type="spellEnd"/>
            <w:r w:rsidRPr="00204EDC">
              <w:rPr>
                <w:sz w:val="24"/>
                <w:szCs w:val="24"/>
                <w:lang w:val="en-US"/>
              </w:rPr>
              <w:t xml:space="preserve"> </w:t>
            </w:r>
            <w:proofErr w:type="spellStart"/>
            <w:r w:rsidRPr="00204EDC">
              <w:rPr>
                <w:sz w:val="24"/>
                <w:szCs w:val="24"/>
                <w:lang w:val="en-US"/>
              </w:rPr>
              <w:t>portabil</w:t>
            </w:r>
            <w:proofErr w:type="spellEnd"/>
            <w:r w:rsidRPr="00204EDC">
              <w:rPr>
                <w:sz w:val="24"/>
                <w:szCs w:val="24"/>
                <w:lang w:val="en-US"/>
              </w:rPr>
              <w:t xml:space="preserve"> </w:t>
            </w:r>
            <w:proofErr w:type="spellStart"/>
            <w:r w:rsidRPr="00204EDC">
              <w:rPr>
                <w:sz w:val="24"/>
                <w:szCs w:val="24"/>
                <w:lang w:val="en-US"/>
              </w:rPr>
              <w:t>conceput</w:t>
            </w:r>
            <w:proofErr w:type="spellEnd"/>
            <w:r w:rsidRPr="00204EDC">
              <w:rPr>
                <w:sz w:val="24"/>
                <w:szCs w:val="24"/>
                <w:lang w:val="en-US"/>
              </w:rPr>
              <w:t xml:space="preserve"> </w:t>
            </w:r>
            <w:proofErr w:type="spellStart"/>
            <w:r w:rsidRPr="00204EDC">
              <w:rPr>
                <w:sz w:val="24"/>
                <w:szCs w:val="24"/>
                <w:lang w:val="en-US"/>
              </w:rPr>
              <w:t>pentru</w:t>
            </w:r>
            <w:proofErr w:type="spellEnd"/>
            <w:r w:rsidRPr="00204EDC">
              <w:rPr>
                <w:sz w:val="24"/>
                <w:szCs w:val="24"/>
                <w:lang w:val="en-US"/>
              </w:rPr>
              <w:t>:</w:t>
            </w:r>
          </w:p>
        </w:tc>
      </w:tr>
      <w:tr w:rsidR="00204EDC" w:rsidRPr="00204EDC" w14:paraId="28E3FD3A" w14:textId="77777777" w:rsidTr="00402C76">
        <w:tc>
          <w:tcPr>
            <w:tcW w:w="9535" w:type="dxa"/>
            <w:gridSpan w:val="2"/>
          </w:tcPr>
          <w:p w14:paraId="5E2ABEBB" w14:textId="77777777" w:rsidR="00204EDC" w:rsidRPr="00204EDC" w:rsidRDefault="00204EDC" w:rsidP="00204EDC">
            <w:pPr>
              <w:numPr>
                <w:ilvl w:val="0"/>
                <w:numId w:val="3"/>
              </w:numPr>
              <w:spacing w:after="160" w:line="259" w:lineRule="auto"/>
              <w:contextualSpacing/>
              <w:jc w:val="both"/>
              <w:rPr>
                <w:sz w:val="24"/>
                <w:szCs w:val="24"/>
                <w:lang w:val="en-US"/>
              </w:rPr>
            </w:pPr>
            <w:proofErr w:type="spellStart"/>
            <w:r w:rsidRPr="00204EDC">
              <w:rPr>
                <w:sz w:val="24"/>
                <w:szCs w:val="24"/>
                <w:lang w:val="en-US"/>
              </w:rPr>
              <w:t>examinări</w:t>
            </w:r>
            <w:proofErr w:type="spellEnd"/>
            <w:r w:rsidRPr="00204EDC">
              <w:rPr>
                <w:sz w:val="24"/>
                <w:szCs w:val="24"/>
                <w:lang w:val="en-US"/>
              </w:rPr>
              <w:t xml:space="preserve"> </w:t>
            </w:r>
            <w:proofErr w:type="spellStart"/>
            <w:r w:rsidRPr="00204EDC">
              <w:rPr>
                <w:sz w:val="24"/>
                <w:szCs w:val="24"/>
                <w:lang w:val="en-US"/>
              </w:rPr>
              <w:t>abdominale</w:t>
            </w:r>
            <w:proofErr w:type="spellEnd"/>
          </w:p>
        </w:tc>
      </w:tr>
      <w:tr w:rsidR="00204EDC" w:rsidRPr="00204EDC" w14:paraId="52389B1D" w14:textId="77777777" w:rsidTr="00402C76">
        <w:tc>
          <w:tcPr>
            <w:tcW w:w="9535" w:type="dxa"/>
            <w:gridSpan w:val="2"/>
          </w:tcPr>
          <w:p w14:paraId="4D76661F" w14:textId="77777777" w:rsidR="00204EDC" w:rsidRPr="00204EDC" w:rsidRDefault="00204EDC" w:rsidP="00204EDC">
            <w:pPr>
              <w:numPr>
                <w:ilvl w:val="0"/>
                <w:numId w:val="3"/>
              </w:numPr>
              <w:spacing w:after="160" w:line="259" w:lineRule="auto"/>
              <w:contextualSpacing/>
              <w:jc w:val="both"/>
              <w:rPr>
                <w:sz w:val="24"/>
                <w:szCs w:val="24"/>
                <w:lang w:val="en-US"/>
              </w:rPr>
            </w:pPr>
            <w:proofErr w:type="spellStart"/>
            <w:r w:rsidRPr="00204EDC">
              <w:rPr>
                <w:sz w:val="24"/>
                <w:szCs w:val="24"/>
                <w:lang w:val="en-US"/>
              </w:rPr>
              <w:t>vasculare</w:t>
            </w:r>
            <w:proofErr w:type="spellEnd"/>
          </w:p>
        </w:tc>
      </w:tr>
      <w:tr w:rsidR="00204EDC" w:rsidRPr="00204EDC" w14:paraId="7A3CE1D7" w14:textId="77777777" w:rsidTr="00402C76">
        <w:tc>
          <w:tcPr>
            <w:tcW w:w="9535" w:type="dxa"/>
            <w:gridSpan w:val="2"/>
          </w:tcPr>
          <w:p w14:paraId="60A377EE" w14:textId="77777777" w:rsidR="00204EDC" w:rsidRPr="00204EDC" w:rsidRDefault="00204EDC" w:rsidP="00204EDC">
            <w:pPr>
              <w:numPr>
                <w:ilvl w:val="0"/>
                <w:numId w:val="3"/>
              </w:numPr>
              <w:spacing w:after="160" w:line="259" w:lineRule="auto"/>
              <w:contextualSpacing/>
              <w:jc w:val="both"/>
              <w:rPr>
                <w:sz w:val="24"/>
                <w:szCs w:val="24"/>
                <w:lang w:val="en-US"/>
              </w:rPr>
            </w:pPr>
            <w:proofErr w:type="spellStart"/>
            <w:r w:rsidRPr="00204EDC">
              <w:rPr>
                <w:sz w:val="24"/>
                <w:szCs w:val="24"/>
                <w:lang w:val="en-US"/>
              </w:rPr>
              <w:t>cardiace</w:t>
            </w:r>
            <w:proofErr w:type="spellEnd"/>
          </w:p>
        </w:tc>
      </w:tr>
      <w:tr w:rsidR="00204EDC" w:rsidRPr="00204EDC" w14:paraId="79024900" w14:textId="77777777" w:rsidTr="00402C76">
        <w:tc>
          <w:tcPr>
            <w:tcW w:w="9535" w:type="dxa"/>
            <w:gridSpan w:val="2"/>
          </w:tcPr>
          <w:p w14:paraId="0CB0E307" w14:textId="77777777" w:rsidR="00204EDC" w:rsidRPr="00204EDC" w:rsidRDefault="00204EDC" w:rsidP="00204EDC">
            <w:pPr>
              <w:numPr>
                <w:ilvl w:val="0"/>
                <w:numId w:val="3"/>
              </w:numPr>
              <w:spacing w:after="160" w:line="259" w:lineRule="auto"/>
              <w:contextualSpacing/>
              <w:jc w:val="both"/>
              <w:rPr>
                <w:sz w:val="24"/>
                <w:szCs w:val="24"/>
                <w:lang w:val="en-US"/>
              </w:rPr>
            </w:pPr>
            <w:proofErr w:type="spellStart"/>
            <w:r w:rsidRPr="00204EDC">
              <w:rPr>
                <w:sz w:val="24"/>
                <w:szCs w:val="24"/>
                <w:lang w:val="en-US"/>
              </w:rPr>
              <w:t>părți</w:t>
            </w:r>
            <w:proofErr w:type="spellEnd"/>
            <w:r w:rsidRPr="00204EDC">
              <w:rPr>
                <w:sz w:val="24"/>
                <w:szCs w:val="24"/>
                <w:lang w:val="en-US"/>
              </w:rPr>
              <w:t xml:space="preserve"> </w:t>
            </w:r>
            <w:proofErr w:type="spellStart"/>
            <w:r w:rsidRPr="00204EDC">
              <w:rPr>
                <w:sz w:val="24"/>
                <w:szCs w:val="24"/>
                <w:lang w:val="en-US"/>
              </w:rPr>
              <w:t>moi</w:t>
            </w:r>
            <w:proofErr w:type="spellEnd"/>
          </w:p>
        </w:tc>
      </w:tr>
      <w:tr w:rsidR="00204EDC" w:rsidRPr="00204EDC" w14:paraId="02EEB6B6" w14:textId="77777777" w:rsidTr="00402C76">
        <w:tc>
          <w:tcPr>
            <w:tcW w:w="9535" w:type="dxa"/>
            <w:gridSpan w:val="2"/>
          </w:tcPr>
          <w:p w14:paraId="67B76D73" w14:textId="77777777" w:rsidR="00204EDC" w:rsidRPr="00204EDC" w:rsidRDefault="00204EDC" w:rsidP="00204EDC">
            <w:pPr>
              <w:numPr>
                <w:ilvl w:val="0"/>
                <w:numId w:val="3"/>
              </w:numPr>
              <w:spacing w:after="160" w:line="259" w:lineRule="auto"/>
              <w:contextualSpacing/>
              <w:jc w:val="both"/>
              <w:rPr>
                <w:sz w:val="24"/>
                <w:szCs w:val="24"/>
                <w:lang w:val="en-US"/>
              </w:rPr>
            </w:pPr>
            <w:proofErr w:type="spellStart"/>
            <w:r w:rsidRPr="00204EDC">
              <w:rPr>
                <w:sz w:val="24"/>
                <w:szCs w:val="24"/>
                <w:lang w:val="en-US"/>
              </w:rPr>
              <w:t>ginecologie</w:t>
            </w:r>
            <w:proofErr w:type="spellEnd"/>
          </w:p>
        </w:tc>
      </w:tr>
      <w:tr w:rsidR="00204EDC" w:rsidRPr="00204EDC" w14:paraId="3DBCF91F" w14:textId="77777777" w:rsidTr="00402C76">
        <w:tc>
          <w:tcPr>
            <w:tcW w:w="9535" w:type="dxa"/>
            <w:gridSpan w:val="2"/>
          </w:tcPr>
          <w:p w14:paraId="1AE4271B" w14:textId="77777777" w:rsidR="00204EDC" w:rsidRPr="00204EDC" w:rsidRDefault="00204EDC" w:rsidP="00204EDC">
            <w:pPr>
              <w:numPr>
                <w:ilvl w:val="0"/>
                <w:numId w:val="3"/>
              </w:numPr>
              <w:spacing w:after="160" w:line="259" w:lineRule="auto"/>
              <w:contextualSpacing/>
              <w:jc w:val="both"/>
              <w:rPr>
                <w:sz w:val="24"/>
                <w:szCs w:val="24"/>
                <w:lang w:val="en-US"/>
              </w:rPr>
            </w:pPr>
            <w:proofErr w:type="spellStart"/>
            <w:r w:rsidRPr="00204EDC">
              <w:rPr>
                <w:sz w:val="24"/>
                <w:szCs w:val="24"/>
                <w:lang w:val="en-US"/>
              </w:rPr>
              <w:t>medicină</w:t>
            </w:r>
            <w:proofErr w:type="spellEnd"/>
            <w:r w:rsidRPr="00204EDC">
              <w:rPr>
                <w:sz w:val="24"/>
                <w:szCs w:val="24"/>
                <w:lang w:val="en-US"/>
              </w:rPr>
              <w:t xml:space="preserve"> de </w:t>
            </w:r>
            <w:proofErr w:type="spellStart"/>
            <w:r w:rsidRPr="00204EDC">
              <w:rPr>
                <w:sz w:val="24"/>
                <w:szCs w:val="24"/>
                <w:lang w:val="en-US"/>
              </w:rPr>
              <w:t>urgență</w:t>
            </w:r>
            <w:proofErr w:type="spellEnd"/>
          </w:p>
        </w:tc>
      </w:tr>
      <w:tr w:rsidR="00204EDC" w:rsidRPr="00204EDC" w14:paraId="4F7FC3D6" w14:textId="77777777" w:rsidTr="00402C76">
        <w:tc>
          <w:tcPr>
            <w:tcW w:w="9535" w:type="dxa"/>
            <w:gridSpan w:val="2"/>
          </w:tcPr>
          <w:p w14:paraId="15AE0197" w14:textId="77777777" w:rsidR="00204EDC" w:rsidRPr="00204EDC" w:rsidRDefault="00204EDC" w:rsidP="00204EDC">
            <w:pPr>
              <w:numPr>
                <w:ilvl w:val="0"/>
                <w:numId w:val="3"/>
              </w:numPr>
              <w:spacing w:after="160" w:line="259" w:lineRule="auto"/>
              <w:contextualSpacing/>
              <w:jc w:val="both"/>
              <w:rPr>
                <w:sz w:val="24"/>
                <w:szCs w:val="24"/>
                <w:lang w:val="en-US"/>
              </w:rPr>
            </w:pPr>
            <w:proofErr w:type="spellStart"/>
            <w:r w:rsidRPr="00204EDC">
              <w:rPr>
                <w:sz w:val="24"/>
                <w:szCs w:val="24"/>
                <w:lang w:val="en-US"/>
              </w:rPr>
              <w:t>pediatrie</w:t>
            </w:r>
            <w:proofErr w:type="spellEnd"/>
          </w:p>
        </w:tc>
      </w:tr>
      <w:tr w:rsidR="00204EDC" w:rsidRPr="00204EDC" w14:paraId="645DB49B" w14:textId="77777777" w:rsidTr="00402C76">
        <w:trPr>
          <w:trHeight w:val="60"/>
        </w:trPr>
        <w:tc>
          <w:tcPr>
            <w:tcW w:w="9535" w:type="dxa"/>
            <w:gridSpan w:val="2"/>
          </w:tcPr>
          <w:p w14:paraId="7388DB9B" w14:textId="77777777" w:rsidR="00204EDC" w:rsidRPr="00204EDC" w:rsidRDefault="00204EDC" w:rsidP="00204EDC">
            <w:pPr>
              <w:numPr>
                <w:ilvl w:val="0"/>
                <w:numId w:val="3"/>
              </w:numPr>
              <w:spacing w:after="160" w:line="259" w:lineRule="auto"/>
              <w:contextualSpacing/>
              <w:jc w:val="both"/>
              <w:rPr>
                <w:sz w:val="24"/>
                <w:szCs w:val="24"/>
                <w:lang w:val="en-US"/>
              </w:rPr>
            </w:pPr>
            <w:proofErr w:type="spellStart"/>
            <w:r w:rsidRPr="00204EDC">
              <w:rPr>
                <w:sz w:val="24"/>
                <w:szCs w:val="24"/>
                <w:lang w:val="en-US"/>
              </w:rPr>
              <w:t>obstetrică</w:t>
            </w:r>
            <w:proofErr w:type="spellEnd"/>
          </w:p>
        </w:tc>
      </w:tr>
      <w:tr w:rsidR="00204EDC" w:rsidRPr="00204EDC" w14:paraId="1A3D143D" w14:textId="77777777" w:rsidTr="00402C76">
        <w:tc>
          <w:tcPr>
            <w:tcW w:w="9535" w:type="dxa"/>
            <w:gridSpan w:val="2"/>
          </w:tcPr>
          <w:p w14:paraId="79E67C57" w14:textId="77777777" w:rsidR="00204EDC" w:rsidRPr="00204EDC" w:rsidRDefault="00204EDC" w:rsidP="00204EDC">
            <w:pPr>
              <w:numPr>
                <w:ilvl w:val="0"/>
                <w:numId w:val="3"/>
              </w:numPr>
              <w:spacing w:after="160" w:line="259" w:lineRule="auto"/>
              <w:contextualSpacing/>
              <w:jc w:val="both"/>
              <w:rPr>
                <w:sz w:val="24"/>
                <w:szCs w:val="24"/>
                <w:lang w:val="en-US"/>
              </w:rPr>
            </w:pPr>
            <w:r w:rsidRPr="00204EDC">
              <w:rPr>
                <w:sz w:val="24"/>
                <w:szCs w:val="24"/>
                <w:lang w:val="en-US"/>
              </w:rPr>
              <w:t xml:space="preserve">renal </w:t>
            </w:r>
          </w:p>
        </w:tc>
      </w:tr>
      <w:tr w:rsidR="00204EDC" w:rsidRPr="00204EDC" w14:paraId="4D948F70" w14:textId="77777777" w:rsidTr="00402C76">
        <w:tc>
          <w:tcPr>
            <w:tcW w:w="9535" w:type="dxa"/>
            <w:gridSpan w:val="2"/>
          </w:tcPr>
          <w:p w14:paraId="343E1ABD" w14:textId="77777777" w:rsidR="00204EDC" w:rsidRPr="00204EDC" w:rsidRDefault="00204EDC" w:rsidP="00204EDC">
            <w:pPr>
              <w:spacing w:after="160" w:line="259" w:lineRule="auto"/>
              <w:jc w:val="both"/>
              <w:rPr>
                <w:sz w:val="24"/>
                <w:szCs w:val="24"/>
                <w:lang w:val="pt-PT"/>
              </w:rPr>
            </w:pPr>
            <w:r w:rsidRPr="00204EDC">
              <w:rPr>
                <w:sz w:val="24"/>
                <w:szCs w:val="24"/>
                <w:lang w:val="pt-PT"/>
              </w:rPr>
              <w:t>Să poată fi gata de utilizare în cel mult 35 de secunde de la apăsarea butonului on/off</w:t>
            </w:r>
          </w:p>
        </w:tc>
      </w:tr>
      <w:tr w:rsidR="00204EDC" w:rsidRPr="00204EDC" w14:paraId="24C05B5A" w14:textId="77777777" w:rsidTr="00402C76">
        <w:tc>
          <w:tcPr>
            <w:tcW w:w="9535" w:type="dxa"/>
            <w:gridSpan w:val="2"/>
          </w:tcPr>
          <w:p w14:paraId="574FA02A" w14:textId="77777777" w:rsidR="00204EDC" w:rsidRPr="00204EDC" w:rsidRDefault="00204EDC" w:rsidP="00204EDC">
            <w:pPr>
              <w:spacing w:after="160" w:line="259" w:lineRule="auto"/>
              <w:jc w:val="both"/>
              <w:rPr>
                <w:b/>
                <w:bCs/>
                <w:sz w:val="24"/>
                <w:szCs w:val="24"/>
                <w:lang w:val="pt-PT"/>
              </w:rPr>
            </w:pPr>
            <w:r w:rsidRPr="00204EDC">
              <w:rPr>
                <w:b/>
                <w:bCs/>
                <w:sz w:val="24"/>
                <w:szCs w:val="24"/>
                <w:lang w:val="pt-PT"/>
              </w:rPr>
              <w:t>Descrierea consolei și interfața cu utilizatorul</w:t>
            </w:r>
          </w:p>
        </w:tc>
      </w:tr>
      <w:tr w:rsidR="00204EDC" w:rsidRPr="00204EDC" w14:paraId="682E60A8" w14:textId="77777777" w:rsidTr="00402C76">
        <w:tc>
          <w:tcPr>
            <w:tcW w:w="9535" w:type="dxa"/>
            <w:gridSpan w:val="2"/>
          </w:tcPr>
          <w:p w14:paraId="027D5B59" w14:textId="77777777" w:rsidR="00204EDC" w:rsidRPr="00204EDC" w:rsidRDefault="00204EDC" w:rsidP="00204EDC">
            <w:pPr>
              <w:spacing w:after="160" w:line="259" w:lineRule="auto"/>
              <w:jc w:val="both"/>
              <w:rPr>
                <w:b/>
                <w:bCs/>
                <w:sz w:val="24"/>
                <w:szCs w:val="24"/>
              </w:rPr>
            </w:pPr>
            <w:r w:rsidRPr="00204EDC">
              <w:rPr>
                <w:b/>
                <w:bCs/>
                <w:sz w:val="24"/>
                <w:szCs w:val="24"/>
              </w:rPr>
              <w:t xml:space="preserve">Monitor </w:t>
            </w:r>
            <w:proofErr w:type="spellStart"/>
            <w:r w:rsidRPr="00204EDC">
              <w:rPr>
                <w:b/>
                <w:bCs/>
                <w:sz w:val="24"/>
                <w:szCs w:val="24"/>
              </w:rPr>
              <w:t>tactil</w:t>
            </w:r>
            <w:proofErr w:type="spellEnd"/>
          </w:p>
          <w:p w14:paraId="1E261C08" w14:textId="77777777" w:rsidR="00204EDC" w:rsidRPr="00204EDC" w:rsidRDefault="00204EDC" w:rsidP="00204EDC">
            <w:pPr>
              <w:numPr>
                <w:ilvl w:val="0"/>
                <w:numId w:val="2"/>
              </w:numPr>
              <w:spacing w:after="160" w:line="259" w:lineRule="auto"/>
              <w:contextualSpacing/>
              <w:jc w:val="both"/>
              <w:rPr>
                <w:sz w:val="24"/>
                <w:szCs w:val="24"/>
                <w:lang w:val="pt-PT"/>
              </w:rPr>
            </w:pPr>
            <w:r w:rsidRPr="00204EDC">
              <w:rPr>
                <w:sz w:val="24"/>
                <w:szCs w:val="24"/>
                <w:lang w:val="pt-PT"/>
              </w:rPr>
              <w:t>Diagonala minimă a monitorului să fie de min 15 inch</w:t>
            </w:r>
          </w:p>
          <w:p w14:paraId="370E2950" w14:textId="77777777" w:rsidR="00204EDC" w:rsidRPr="00204EDC" w:rsidRDefault="00204EDC" w:rsidP="00204EDC">
            <w:pPr>
              <w:numPr>
                <w:ilvl w:val="0"/>
                <w:numId w:val="2"/>
              </w:numPr>
              <w:spacing w:after="160" w:line="259" w:lineRule="auto"/>
              <w:contextualSpacing/>
              <w:jc w:val="both"/>
              <w:rPr>
                <w:sz w:val="24"/>
                <w:szCs w:val="24"/>
              </w:rPr>
            </w:pPr>
            <w:proofErr w:type="spellStart"/>
            <w:r w:rsidRPr="00204EDC">
              <w:rPr>
                <w:sz w:val="24"/>
                <w:szCs w:val="24"/>
              </w:rPr>
              <w:t>Rezoluție</w:t>
            </w:r>
            <w:proofErr w:type="spellEnd"/>
            <w:r w:rsidRPr="00204EDC">
              <w:rPr>
                <w:sz w:val="24"/>
                <w:szCs w:val="24"/>
              </w:rPr>
              <w:t xml:space="preserve"> monitor: minim 1280 x 768 </w:t>
            </w:r>
            <w:proofErr w:type="spellStart"/>
            <w:r w:rsidRPr="00204EDC">
              <w:rPr>
                <w:sz w:val="24"/>
                <w:szCs w:val="24"/>
              </w:rPr>
              <w:t>pixeli</w:t>
            </w:r>
            <w:proofErr w:type="spellEnd"/>
          </w:p>
          <w:p w14:paraId="3553BAB4" w14:textId="77777777" w:rsidR="00204EDC" w:rsidRPr="00204EDC" w:rsidRDefault="00204EDC" w:rsidP="00204EDC">
            <w:pPr>
              <w:numPr>
                <w:ilvl w:val="0"/>
                <w:numId w:val="2"/>
              </w:numPr>
              <w:spacing w:after="160" w:line="259" w:lineRule="auto"/>
              <w:contextualSpacing/>
              <w:jc w:val="both"/>
              <w:rPr>
                <w:sz w:val="24"/>
                <w:szCs w:val="24"/>
                <w:lang w:val="nl-NL"/>
              </w:rPr>
            </w:pPr>
            <w:r w:rsidRPr="00204EDC">
              <w:rPr>
                <w:sz w:val="24"/>
                <w:szCs w:val="24"/>
                <w:lang w:val="nl-NL"/>
              </w:rPr>
              <w:t>Unghi de vizualizare monitor: minim 175⁰</w:t>
            </w:r>
          </w:p>
        </w:tc>
      </w:tr>
      <w:tr w:rsidR="00204EDC" w:rsidRPr="00204EDC" w14:paraId="4A3C5BDE" w14:textId="77777777" w:rsidTr="00402C76">
        <w:tc>
          <w:tcPr>
            <w:tcW w:w="9535" w:type="dxa"/>
            <w:gridSpan w:val="2"/>
          </w:tcPr>
          <w:p w14:paraId="563F01FE" w14:textId="77777777" w:rsidR="00204EDC" w:rsidRPr="00204EDC" w:rsidRDefault="00204EDC" w:rsidP="00204EDC">
            <w:pPr>
              <w:spacing w:after="160" w:line="259" w:lineRule="auto"/>
              <w:jc w:val="both"/>
              <w:rPr>
                <w:sz w:val="24"/>
                <w:szCs w:val="24"/>
                <w:lang w:val="nl-NL"/>
              </w:rPr>
            </w:pPr>
            <w:r w:rsidRPr="00204EDC">
              <w:rPr>
                <w:sz w:val="24"/>
                <w:szCs w:val="24"/>
                <w:lang w:val="nl-NL"/>
              </w:rPr>
              <w:t>Autonomie funcționare pe baterie: minim 50 minute ±10%</w:t>
            </w:r>
          </w:p>
        </w:tc>
      </w:tr>
      <w:tr w:rsidR="00204EDC" w:rsidRPr="00204EDC" w14:paraId="117C5F5C" w14:textId="77777777" w:rsidTr="00402C76">
        <w:tc>
          <w:tcPr>
            <w:tcW w:w="9535" w:type="dxa"/>
            <w:gridSpan w:val="2"/>
          </w:tcPr>
          <w:p w14:paraId="089D3163" w14:textId="77777777" w:rsidR="00204EDC" w:rsidRPr="00204EDC" w:rsidRDefault="00204EDC" w:rsidP="00204EDC">
            <w:pPr>
              <w:spacing w:after="160" w:line="259" w:lineRule="auto"/>
              <w:jc w:val="both"/>
              <w:rPr>
                <w:sz w:val="24"/>
                <w:szCs w:val="24"/>
                <w:lang w:val="en-US"/>
              </w:rPr>
            </w:pPr>
            <w:proofErr w:type="spellStart"/>
            <w:proofErr w:type="gramStart"/>
            <w:r w:rsidRPr="00204EDC">
              <w:rPr>
                <w:sz w:val="24"/>
                <w:szCs w:val="24"/>
                <w:lang w:val="en-US"/>
              </w:rPr>
              <w:t>Greutate</w:t>
            </w:r>
            <w:proofErr w:type="spellEnd"/>
            <w:r w:rsidRPr="00204EDC">
              <w:rPr>
                <w:sz w:val="24"/>
                <w:szCs w:val="24"/>
                <w:lang w:val="en-US"/>
              </w:rPr>
              <w:t>(</w:t>
            </w:r>
            <w:proofErr w:type="spellStart"/>
            <w:proofErr w:type="gramEnd"/>
            <w:r w:rsidRPr="00204EDC">
              <w:rPr>
                <w:sz w:val="24"/>
                <w:szCs w:val="24"/>
                <w:lang w:val="en-US"/>
              </w:rPr>
              <w:t>inclusiv</w:t>
            </w:r>
            <w:proofErr w:type="spellEnd"/>
            <w:r w:rsidRPr="00204EDC">
              <w:rPr>
                <w:sz w:val="24"/>
                <w:szCs w:val="24"/>
                <w:lang w:val="en-US"/>
              </w:rPr>
              <w:t xml:space="preserve"> </w:t>
            </w:r>
            <w:proofErr w:type="spellStart"/>
            <w:r w:rsidRPr="00204EDC">
              <w:rPr>
                <w:sz w:val="24"/>
                <w:szCs w:val="24"/>
                <w:lang w:val="en-US"/>
              </w:rPr>
              <w:t>baterii</w:t>
            </w:r>
            <w:proofErr w:type="spellEnd"/>
            <w:r w:rsidRPr="00204EDC">
              <w:rPr>
                <w:sz w:val="24"/>
                <w:szCs w:val="24"/>
                <w:lang w:val="en-US"/>
              </w:rPr>
              <w:t xml:space="preserve">), </w:t>
            </w:r>
            <w:proofErr w:type="spellStart"/>
            <w:r w:rsidRPr="00204EDC">
              <w:rPr>
                <w:sz w:val="24"/>
                <w:szCs w:val="24"/>
                <w:lang w:val="en-US"/>
              </w:rPr>
              <w:t>fără</w:t>
            </w:r>
            <w:proofErr w:type="spellEnd"/>
            <w:r w:rsidRPr="00204EDC">
              <w:rPr>
                <w:sz w:val="24"/>
                <w:szCs w:val="24"/>
                <w:lang w:val="en-US"/>
              </w:rPr>
              <w:t xml:space="preserve"> </w:t>
            </w:r>
            <w:proofErr w:type="spellStart"/>
            <w:r w:rsidRPr="00204EDC">
              <w:rPr>
                <w:sz w:val="24"/>
                <w:szCs w:val="24"/>
                <w:lang w:val="en-US"/>
              </w:rPr>
              <w:t>carucior</w:t>
            </w:r>
            <w:proofErr w:type="spellEnd"/>
            <w:r w:rsidRPr="00204EDC">
              <w:rPr>
                <w:sz w:val="24"/>
                <w:szCs w:val="24"/>
                <w:lang w:val="en-US"/>
              </w:rPr>
              <w:t>: maxim 8 Kg.</w:t>
            </w:r>
          </w:p>
        </w:tc>
      </w:tr>
      <w:tr w:rsidR="00204EDC" w:rsidRPr="00204EDC" w14:paraId="52501196" w14:textId="77777777" w:rsidTr="00402C76">
        <w:tc>
          <w:tcPr>
            <w:tcW w:w="9535" w:type="dxa"/>
            <w:gridSpan w:val="2"/>
          </w:tcPr>
          <w:p w14:paraId="6B630F55" w14:textId="77777777" w:rsidR="00204EDC" w:rsidRPr="00204EDC" w:rsidRDefault="00204EDC" w:rsidP="00204EDC">
            <w:pPr>
              <w:spacing w:after="160" w:line="259" w:lineRule="auto"/>
              <w:jc w:val="both"/>
              <w:rPr>
                <w:sz w:val="24"/>
                <w:szCs w:val="24"/>
                <w:lang w:val="nl-NL"/>
              </w:rPr>
            </w:pPr>
            <w:r w:rsidRPr="00204EDC">
              <w:rPr>
                <w:sz w:val="24"/>
                <w:szCs w:val="24"/>
                <w:lang w:val="nl-NL"/>
              </w:rPr>
              <w:t>Capacitatea de memorare internă de minim 500 GB</w:t>
            </w:r>
          </w:p>
        </w:tc>
      </w:tr>
      <w:tr w:rsidR="00204EDC" w:rsidRPr="00204EDC" w14:paraId="210274DD" w14:textId="77777777" w:rsidTr="00402C76">
        <w:tc>
          <w:tcPr>
            <w:tcW w:w="9535" w:type="dxa"/>
            <w:gridSpan w:val="2"/>
          </w:tcPr>
          <w:p w14:paraId="64BF7BEF" w14:textId="77777777" w:rsidR="00204EDC" w:rsidRPr="00204EDC" w:rsidRDefault="00204EDC" w:rsidP="00204EDC">
            <w:pPr>
              <w:spacing w:after="160" w:line="259" w:lineRule="auto"/>
              <w:jc w:val="both"/>
              <w:rPr>
                <w:sz w:val="24"/>
                <w:szCs w:val="24"/>
                <w:lang w:val="nl-NL"/>
              </w:rPr>
            </w:pPr>
            <w:r w:rsidRPr="00204EDC">
              <w:rPr>
                <w:sz w:val="24"/>
                <w:szCs w:val="24"/>
                <w:lang w:val="nl-NL"/>
              </w:rPr>
              <w:t>Capacitate de stocare: minim 25.000 de imagini</w:t>
            </w:r>
          </w:p>
        </w:tc>
      </w:tr>
      <w:tr w:rsidR="00204EDC" w:rsidRPr="00204EDC" w14:paraId="128D9BAA" w14:textId="77777777" w:rsidTr="00402C76">
        <w:tc>
          <w:tcPr>
            <w:tcW w:w="9535" w:type="dxa"/>
            <w:gridSpan w:val="2"/>
          </w:tcPr>
          <w:p w14:paraId="764A117B" w14:textId="77777777" w:rsidR="00204EDC" w:rsidRPr="00204EDC" w:rsidRDefault="00204EDC" w:rsidP="00204EDC">
            <w:pPr>
              <w:spacing w:after="160" w:line="259" w:lineRule="auto"/>
              <w:jc w:val="both"/>
              <w:rPr>
                <w:sz w:val="24"/>
                <w:szCs w:val="24"/>
                <w:lang w:val="pt-PT"/>
              </w:rPr>
            </w:pPr>
            <w:r w:rsidRPr="00204EDC">
              <w:rPr>
                <w:sz w:val="24"/>
                <w:szCs w:val="24"/>
                <w:lang w:val="pt-PT"/>
              </w:rPr>
              <w:t>Memorie CINE: minim până la 1200 de imagini</w:t>
            </w:r>
          </w:p>
        </w:tc>
      </w:tr>
      <w:tr w:rsidR="00204EDC" w:rsidRPr="00204EDC" w14:paraId="65A44B6E" w14:textId="77777777" w:rsidTr="00402C76">
        <w:tc>
          <w:tcPr>
            <w:tcW w:w="9535" w:type="dxa"/>
            <w:gridSpan w:val="2"/>
          </w:tcPr>
          <w:p w14:paraId="5D998586" w14:textId="77777777" w:rsidR="00204EDC" w:rsidRPr="00204EDC" w:rsidRDefault="00204EDC" w:rsidP="00204EDC">
            <w:pPr>
              <w:spacing w:after="160" w:line="259" w:lineRule="auto"/>
              <w:jc w:val="both"/>
              <w:rPr>
                <w:sz w:val="24"/>
                <w:szCs w:val="24"/>
                <w:lang w:val="en-US"/>
              </w:rPr>
            </w:pPr>
            <w:proofErr w:type="spellStart"/>
            <w:r w:rsidRPr="00204EDC">
              <w:rPr>
                <w:sz w:val="24"/>
                <w:szCs w:val="24"/>
                <w:lang w:val="en-US"/>
              </w:rPr>
              <w:t>Conectare</w:t>
            </w:r>
            <w:proofErr w:type="spellEnd"/>
            <w:r w:rsidRPr="00204EDC">
              <w:rPr>
                <w:sz w:val="24"/>
                <w:szCs w:val="24"/>
                <w:lang w:val="en-US"/>
              </w:rPr>
              <w:t xml:space="preserve"> wireless</w:t>
            </w:r>
          </w:p>
        </w:tc>
      </w:tr>
      <w:tr w:rsidR="00204EDC" w:rsidRPr="00204EDC" w14:paraId="61A661EA" w14:textId="77777777" w:rsidTr="00402C76">
        <w:tc>
          <w:tcPr>
            <w:tcW w:w="9535" w:type="dxa"/>
            <w:gridSpan w:val="2"/>
          </w:tcPr>
          <w:p w14:paraId="6AEEAE6C" w14:textId="77777777" w:rsidR="00204EDC" w:rsidRPr="00204EDC" w:rsidRDefault="00204EDC" w:rsidP="00204EDC">
            <w:pPr>
              <w:spacing w:after="160" w:line="259" w:lineRule="auto"/>
              <w:jc w:val="both"/>
              <w:rPr>
                <w:b/>
                <w:bCs/>
                <w:sz w:val="24"/>
                <w:szCs w:val="24"/>
                <w:lang w:val="en-US"/>
              </w:rPr>
            </w:pPr>
            <w:proofErr w:type="spellStart"/>
            <w:r w:rsidRPr="00204EDC">
              <w:rPr>
                <w:b/>
                <w:bCs/>
                <w:sz w:val="24"/>
                <w:szCs w:val="24"/>
                <w:lang w:val="en-US"/>
              </w:rPr>
              <w:t>Moduri</w:t>
            </w:r>
            <w:proofErr w:type="spellEnd"/>
            <w:r w:rsidRPr="00204EDC">
              <w:rPr>
                <w:b/>
                <w:bCs/>
                <w:sz w:val="24"/>
                <w:szCs w:val="24"/>
                <w:lang w:val="en-US"/>
              </w:rPr>
              <w:t xml:space="preserve"> de </w:t>
            </w:r>
            <w:proofErr w:type="spellStart"/>
            <w:r w:rsidRPr="00204EDC">
              <w:rPr>
                <w:b/>
                <w:bCs/>
                <w:sz w:val="24"/>
                <w:szCs w:val="24"/>
                <w:lang w:val="en-US"/>
              </w:rPr>
              <w:t>lucru</w:t>
            </w:r>
            <w:proofErr w:type="spellEnd"/>
            <w:r w:rsidRPr="00204EDC">
              <w:rPr>
                <w:b/>
                <w:bCs/>
                <w:sz w:val="24"/>
                <w:szCs w:val="24"/>
                <w:lang w:val="en-US"/>
              </w:rPr>
              <w:t>:</w:t>
            </w:r>
          </w:p>
        </w:tc>
      </w:tr>
      <w:tr w:rsidR="00204EDC" w:rsidRPr="00204EDC" w14:paraId="7A0070F2" w14:textId="77777777" w:rsidTr="00402C76">
        <w:tc>
          <w:tcPr>
            <w:tcW w:w="9535" w:type="dxa"/>
            <w:gridSpan w:val="2"/>
          </w:tcPr>
          <w:p w14:paraId="47073170" w14:textId="77777777" w:rsidR="00204EDC" w:rsidRPr="00204EDC" w:rsidRDefault="00204EDC" w:rsidP="00204EDC">
            <w:pPr>
              <w:numPr>
                <w:ilvl w:val="0"/>
                <w:numId w:val="4"/>
              </w:numPr>
              <w:spacing w:after="160" w:line="259" w:lineRule="auto"/>
              <w:contextualSpacing/>
              <w:jc w:val="both"/>
              <w:rPr>
                <w:sz w:val="24"/>
                <w:szCs w:val="24"/>
                <w:lang w:val="en-US"/>
              </w:rPr>
            </w:pPr>
            <w:r w:rsidRPr="00204EDC">
              <w:rPr>
                <w:sz w:val="24"/>
                <w:szCs w:val="24"/>
                <w:lang w:val="en-US"/>
              </w:rPr>
              <w:t>2D</w:t>
            </w:r>
          </w:p>
        </w:tc>
      </w:tr>
      <w:tr w:rsidR="00204EDC" w:rsidRPr="00204EDC" w14:paraId="7A75A4DD" w14:textId="77777777" w:rsidTr="00402C76">
        <w:tc>
          <w:tcPr>
            <w:tcW w:w="9535" w:type="dxa"/>
            <w:gridSpan w:val="2"/>
          </w:tcPr>
          <w:p w14:paraId="7DF9FD41" w14:textId="77777777" w:rsidR="00204EDC" w:rsidRPr="00204EDC" w:rsidRDefault="00204EDC" w:rsidP="00204EDC">
            <w:pPr>
              <w:numPr>
                <w:ilvl w:val="0"/>
                <w:numId w:val="4"/>
              </w:numPr>
              <w:spacing w:after="160" w:line="259" w:lineRule="auto"/>
              <w:contextualSpacing/>
              <w:jc w:val="both"/>
              <w:rPr>
                <w:sz w:val="24"/>
                <w:szCs w:val="24"/>
                <w:lang w:val="en-US"/>
              </w:rPr>
            </w:pPr>
            <w:r w:rsidRPr="00204EDC">
              <w:rPr>
                <w:sz w:val="24"/>
                <w:szCs w:val="24"/>
                <w:lang w:val="en-US"/>
              </w:rPr>
              <w:t>M</w:t>
            </w:r>
          </w:p>
        </w:tc>
      </w:tr>
      <w:tr w:rsidR="00204EDC" w:rsidRPr="00204EDC" w14:paraId="3027F2C3" w14:textId="77777777" w:rsidTr="00402C76">
        <w:tc>
          <w:tcPr>
            <w:tcW w:w="9535" w:type="dxa"/>
            <w:gridSpan w:val="2"/>
          </w:tcPr>
          <w:p w14:paraId="0E42B50A" w14:textId="77777777" w:rsidR="00204EDC" w:rsidRPr="00204EDC" w:rsidRDefault="00204EDC" w:rsidP="00204EDC">
            <w:pPr>
              <w:numPr>
                <w:ilvl w:val="0"/>
                <w:numId w:val="4"/>
              </w:numPr>
              <w:spacing w:after="160" w:line="259" w:lineRule="auto"/>
              <w:contextualSpacing/>
              <w:jc w:val="both"/>
              <w:rPr>
                <w:sz w:val="24"/>
                <w:szCs w:val="24"/>
                <w:lang w:val="en-US"/>
              </w:rPr>
            </w:pPr>
            <w:r w:rsidRPr="00204EDC">
              <w:rPr>
                <w:sz w:val="24"/>
                <w:szCs w:val="24"/>
                <w:lang w:val="en-US"/>
              </w:rPr>
              <w:t>M anatomic</w:t>
            </w:r>
          </w:p>
        </w:tc>
      </w:tr>
      <w:tr w:rsidR="00204EDC" w:rsidRPr="00204EDC" w14:paraId="105C70D4" w14:textId="77777777" w:rsidTr="00402C76">
        <w:tc>
          <w:tcPr>
            <w:tcW w:w="9535" w:type="dxa"/>
            <w:gridSpan w:val="2"/>
          </w:tcPr>
          <w:p w14:paraId="0798EA2D" w14:textId="77777777" w:rsidR="00204EDC" w:rsidRPr="00204EDC" w:rsidRDefault="00204EDC" w:rsidP="00204EDC">
            <w:pPr>
              <w:numPr>
                <w:ilvl w:val="0"/>
                <w:numId w:val="4"/>
              </w:numPr>
              <w:spacing w:after="160" w:line="259" w:lineRule="auto"/>
              <w:contextualSpacing/>
              <w:jc w:val="both"/>
              <w:rPr>
                <w:sz w:val="24"/>
                <w:szCs w:val="24"/>
                <w:lang w:val="en-US"/>
              </w:rPr>
            </w:pPr>
            <w:r w:rsidRPr="00204EDC">
              <w:rPr>
                <w:sz w:val="24"/>
                <w:szCs w:val="24"/>
                <w:lang w:val="en-US"/>
              </w:rPr>
              <w:t>Doppler Color</w:t>
            </w:r>
          </w:p>
        </w:tc>
      </w:tr>
      <w:tr w:rsidR="00204EDC" w:rsidRPr="00204EDC" w14:paraId="3E5AB8EA" w14:textId="77777777" w:rsidTr="00402C76">
        <w:tc>
          <w:tcPr>
            <w:tcW w:w="9535" w:type="dxa"/>
            <w:gridSpan w:val="2"/>
          </w:tcPr>
          <w:p w14:paraId="45613C7F" w14:textId="77777777" w:rsidR="00204EDC" w:rsidRPr="00204EDC" w:rsidRDefault="00204EDC" w:rsidP="00204EDC">
            <w:pPr>
              <w:numPr>
                <w:ilvl w:val="0"/>
                <w:numId w:val="4"/>
              </w:numPr>
              <w:spacing w:after="160" w:line="259" w:lineRule="auto"/>
              <w:contextualSpacing/>
              <w:jc w:val="both"/>
              <w:rPr>
                <w:sz w:val="24"/>
                <w:szCs w:val="24"/>
                <w:lang w:val="en-US"/>
              </w:rPr>
            </w:pPr>
            <w:r w:rsidRPr="00204EDC">
              <w:rPr>
                <w:sz w:val="24"/>
                <w:szCs w:val="24"/>
                <w:lang w:val="en-US"/>
              </w:rPr>
              <w:t>Doppler Power</w:t>
            </w:r>
          </w:p>
        </w:tc>
      </w:tr>
      <w:tr w:rsidR="00204EDC" w:rsidRPr="00204EDC" w14:paraId="51271C33" w14:textId="77777777" w:rsidTr="00402C76">
        <w:tc>
          <w:tcPr>
            <w:tcW w:w="9535" w:type="dxa"/>
            <w:gridSpan w:val="2"/>
          </w:tcPr>
          <w:p w14:paraId="3974CE9C" w14:textId="77777777" w:rsidR="00204EDC" w:rsidRPr="00204EDC" w:rsidRDefault="00204EDC" w:rsidP="00204EDC">
            <w:pPr>
              <w:numPr>
                <w:ilvl w:val="0"/>
                <w:numId w:val="4"/>
              </w:numPr>
              <w:spacing w:after="160" w:line="259" w:lineRule="auto"/>
              <w:contextualSpacing/>
              <w:jc w:val="both"/>
              <w:rPr>
                <w:sz w:val="24"/>
                <w:szCs w:val="24"/>
                <w:lang w:val="en-US"/>
              </w:rPr>
            </w:pPr>
            <w:r w:rsidRPr="00204EDC">
              <w:rPr>
                <w:sz w:val="24"/>
                <w:szCs w:val="24"/>
                <w:lang w:val="en-US"/>
              </w:rPr>
              <w:t xml:space="preserve">Doppler Spectral </w:t>
            </w:r>
            <w:proofErr w:type="spellStart"/>
            <w:r w:rsidRPr="00204EDC">
              <w:rPr>
                <w:sz w:val="24"/>
                <w:szCs w:val="24"/>
                <w:lang w:val="en-US"/>
              </w:rPr>
              <w:t>Pulsat</w:t>
            </w:r>
            <w:proofErr w:type="spellEnd"/>
          </w:p>
        </w:tc>
      </w:tr>
      <w:tr w:rsidR="00204EDC" w:rsidRPr="00204EDC" w14:paraId="7856C1AB" w14:textId="77777777" w:rsidTr="00402C76">
        <w:tc>
          <w:tcPr>
            <w:tcW w:w="9535" w:type="dxa"/>
            <w:gridSpan w:val="2"/>
          </w:tcPr>
          <w:p w14:paraId="6471AF16" w14:textId="77777777" w:rsidR="00204EDC" w:rsidRPr="00204EDC" w:rsidRDefault="00204EDC" w:rsidP="00204EDC">
            <w:pPr>
              <w:numPr>
                <w:ilvl w:val="0"/>
                <w:numId w:val="4"/>
              </w:numPr>
              <w:spacing w:after="160" w:line="259" w:lineRule="auto"/>
              <w:contextualSpacing/>
              <w:jc w:val="both"/>
              <w:rPr>
                <w:sz w:val="24"/>
                <w:szCs w:val="24"/>
                <w:lang w:val="en-US"/>
              </w:rPr>
            </w:pPr>
            <w:r w:rsidRPr="00204EDC">
              <w:rPr>
                <w:sz w:val="24"/>
                <w:szCs w:val="24"/>
                <w:lang w:val="en-US"/>
              </w:rPr>
              <w:t>Doppler Continuu</w:t>
            </w:r>
          </w:p>
        </w:tc>
      </w:tr>
      <w:tr w:rsidR="00204EDC" w:rsidRPr="00204EDC" w14:paraId="3CC0BC36" w14:textId="77777777" w:rsidTr="00402C76">
        <w:tc>
          <w:tcPr>
            <w:tcW w:w="9535" w:type="dxa"/>
            <w:gridSpan w:val="2"/>
          </w:tcPr>
          <w:p w14:paraId="3350C5CB" w14:textId="77777777" w:rsidR="00204EDC" w:rsidRPr="00204EDC" w:rsidRDefault="00204EDC" w:rsidP="00204EDC">
            <w:pPr>
              <w:numPr>
                <w:ilvl w:val="0"/>
                <w:numId w:val="4"/>
              </w:numPr>
              <w:spacing w:after="160" w:line="259" w:lineRule="auto"/>
              <w:contextualSpacing/>
              <w:jc w:val="both"/>
              <w:rPr>
                <w:sz w:val="24"/>
                <w:szCs w:val="24"/>
                <w:lang w:val="en-US"/>
              </w:rPr>
            </w:pPr>
            <w:r w:rsidRPr="00204EDC">
              <w:rPr>
                <w:sz w:val="24"/>
                <w:szCs w:val="24"/>
                <w:lang w:val="en-US"/>
              </w:rPr>
              <w:t xml:space="preserve">Duplex </w:t>
            </w:r>
            <w:proofErr w:type="spellStart"/>
            <w:r w:rsidRPr="00204EDC">
              <w:rPr>
                <w:sz w:val="24"/>
                <w:szCs w:val="24"/>
                <w:lang w:val="en-US"/>
              </w:rPr>
              <w:t>și</w:t>
            </w:r>
            <w:proofErr w:type="spellEnd"/>
            <w:r w:rsidRPr="00204EDC">
              <w:rPr>
                <w:sz w:val="24"/>
                <w:szCs w:val="24"/>
                <w:lang w:val="en-US"/>
              </w:rPr>
              <w:t xml:space="preserve"> triplex</w:t>
            </w:r>
          </w:p>
        </w:tc>
      </w:tr>
      <w:tr w:rsidR="00204EDC" w:rsidRPr="00204EDC" w14:paraId="4EC22D22" w14:textId="77777777" w:rsidTr="00402C76">
        <w:tc>
          <w:tcPr>
            <w:tcW w:w="9535" w:type="dxa"/>
            <w:gridSpan w:val="2"/>
          </w:tcPr>
          <w:p w14:paraId="490137B0" w14:textId="77777777" w:rsidR="00204EDC" w:rsidRPr="00204EDC" w:rsidRDefault="00204EDC" w:rsidP="00204EDC">
            <w:pPr>
              <w:spacing w:after="160" w:line="259" w:lineRule="auto"/>
              <w:jc w:val="both"/>
              <w:rPr>
                <w:sz w:val="24"/>
                <w:szCs w:val="24"/>
                <w:lang w:val="nl-NL"/>
              </w:rPr>
            </w:pPr>
            <w:r w:rsidRPr="00204EDC">
              <w:rPr>
                <w:sz w:val="24"/>
                <w:szCs w:val="24"/>
                <w:lang w:val="nl-NL"/>
              </w:rPr>
              <w:t xml:space="preserve">Minim </w:t>
            </w:r>
            <w:r w:rsidRPr="00204EDC">
              <w:rPr>
                <w:b/>
                <w:bCs/>
                <w:sz w:val="24"/>
                <w:szCs w:val="24"/>
                <w:lang w:val="nl-NL"/>
              </w:rPr>
              <w:t>450.000 de canale</w:t>
            </w:r>
            <w:r w:rsidRPr="00204EDC">
              <w:rPr>
                <w:sz w:val="24"/>
                <w:szCs w:val="24"/>
                <w:lang w:val="nl-NL"/>
              </w:rPr>
              <w:t xml:space="preserve"> de procesare</w:t>
            </w:r>
          </w:p>
        </w:tc>
      </w:tr>
      <w:tr w:rsidR="00204EDC" w:rsidRPr="00204EDC" w14:paraId="60B1B745" w14:textId="77777777" w:rsidTr="00402C76">
        <w:tc>
          <w:tcPr>
            <w:tcW w:w="9535" w:type="dxa"/>
            <w:gridSpan w:val="2"/>
          </w:tcPr>
          <w:p w14:paraId="0A4A5529" w14:textId="77777777" w:rsidR="00204EDC" w:rsidRPr="00204EDC" w:rsidRDefault="00204EDC" w:rsidP="00204EDC">
            <w:pPr>
              <w:spacing w:after="160" w:line="259" w:lineRule="auto"/>
              <w:jc w:val="both"/>
              <w:rPr>
                <w:sz w:val="24"/>
                <w:szCs w:val="24"/>
                <w:lang w:val="pt-PT"/>
              </w:rPr>
            </w:pPr>
            <w:r w:rsidRPr="00204EDC">
              <w:rPr>
                <w:sz w:val="24"/>
                <w:szCs w:val="24"/>
                <w:lang w:val="pt-PT"/>
              </w:rPr>
              <w:t xml:space="preserve">Gama dinamică a sistemului trebuie să fie cel puțin </w:t>
            </w:r>
            <w:r w:rsidRPr="00204EDC">
              <w:rPr>
                <w:b/>
                <w:bCs/>
                <w:sz w:val="24"/>
                <w:szCs w:val="24"/>
                <w:lang w:val="pt-PT"/>
              </w:rPr>
              <w:t>300 dB</w:t>
            </w:r>
          </w:p>
        </w:tc>
      </w:tr>
      <w:tr w:rsidR="00204EDC" w:rsidRPr="00204EDC" w14:paraId="1067A687" w14:textId="77777777" w:rsidTr="00402C76">
        <w:tc>
          <w:tcPr>
            <w:tcW w:w="9535" w:type="dxa"/>
            <w:gridSpan w:val="2"/>
          </w:tcPr>
          <w:p w14:paraId="1CD0C6CF" w14:textId="77777777" w:rsidR="00204EDC" w:rsidRPr="00204EDC" w:rsidRDefault="00204EDC" w:rsidP="00204EDC">
            <w:pPr>
              <w:spacing w:after="160" w:line="259" w:lineRule="auto"/>
              <w:jc w:val="both"/>
              <w:rPr>
                <w:sz w:val="24"/>
                <w:szCs w:val="24"/>
                <w:lang w:val="en-US"/>
              </w:rPr>
            </w:pPr>
            <w:r w:rsidRPr="00204EDC">
              <w:rPr>
                <w:sz w:val="24"/>
                <w:szCs w:val="24"/>
                <w:lang w:val="en-US"/>
              </w:rPr>
              <w:t>Zoom: minim X 8</w:t>
            </w:r>
          </w:p>
        </w:tc>
      </w:tr>
      <w:tr w:rsidR="00204EDC" w:rsidRPr="00204EDC" w14:paraId="1CCA4FED" w14:textId="77777777" w:rsidTr="00402C76">
        <w:tc>
          <w:tcPr>
            <w:tcW w:w="9535" w:type="dxa"/>
            <w:gridSpan w:val="2"/>
          </w:tcPr>
          <w:p w14:paraId="736C4CC6" w14:textId="77777777" w:rsidR="00204EDC" w:rsidRPr="00204EDC" w:rsidRDefault="00204EDC" w:rsidP="00204EDC">
            <w:pPr>
              <w:spacing w:after="160" w:line="259" w:lineRule="auto"/>
              <w:jc w:val="both"/>
              <w:rPr>
                <w:sz w:val="24"/>
                <w:szCs w:val="24"/>
                <w:lang w:val="nl-NL"/>
              </w:rPr>
            </w:pPr>
            <w:r w:rsidRPr="00204EDC">
              <w:rPr>
                <w:sz w:val="24"/>
                <w:szCs w:val="24"/>
                <w:lang w:val="nl-NL"/>
              </w:rPr>
              <w:t xml:space="preserve">Minim </w:t>
            </w:r>
            <w:r w:rsidRPr="00204EDC">
              <w:rPr>
                <w:b/>
                <w:bCs/>
                <w:sz w:val="24"/>
                <w:szCs w:val="24"/>
                <w:lang w:val="nl-NL"/>
              </w:rPr>
              <w:t>4 puncte de focalizare</w:t>
            </w:r>
            <w:r w:rsidRPr="00204EDC">
              <w:rPr>
                <w:sz w:val="24"/>
                <w:szCs w:val="24"/>
                <w:lang w:val="nl-NL"/>
              </w:rPr>
              <w:t xml:space="preserve"> în transmisie</w:t>
            </w:r>
          </w:p>
        </w:tc>
      </w:tr>
      <w:tr w:rsidR="00204EDC" w:rsidRPr="00204EDC" w14:paraId="0FE42E12" w14:textId="77777777" w:rsidTr="00402C76">
        <w:tc>
          <w:tcPr>
            <w:tcW w:w="9535" w:type="dxa"/>
            <w:gridSpan w:val="2"/>
          </w:tcPr>
          <w:p w14:paraId="186904A7" w14:textId="77777777" w:rsidR="00204EDC" w:rsidRPr="00204EDC" w:rsidRDefault="00204EDC" w:rsidP="00204EDC">
            <w:pPr>
              <w:spacing w:after="160" w:line="259" w:lineRule="auto"/>
              <w:jc w:val="both"/>
              <w:rPr>
                <w:sz w:val="24"/>
                <w:szCs w:val="24"/>
                <w:lang w:val="pt-PT"/>
              </w:rPr>
            </w:pPr>
            <w:r w:rsidRPr="00204EDC">
              <w:rPr>
                <w:sz w:val="24"/>
                <w:szCs w:val="24"/>
                <w:lang w:val="pt-PT"/>
              </w:rPr>
              <w:t>Procesare paralelă digitală a semnalului care să asigure achiziție de imagini până la frecvența minim de 1000 imagini/secundă</w:t>
            </w:r>
          </w:p>
        </w:tc>
      </w:tr>
      <w:tr w:rsidR="00204EDC" w:rsidRPr="00204EDC" w14:paraId="64D04B2C" w14:textId="77777777" w:rsidTr="00402C76">
        <w:tc>
          <w:tcPr>
            <w:tcW w:w="9535" w:type="dxa"/>
            <w:gridSpan w:val="2"/>
          </w:tcPr>
          <w:p w14:paraId="3FC8333E" w14:textId="77777777" w:rsidR="00204EDC" w:rsidRPr="00204EDC" w:rsidRDefault="00204EDC" w:rsidP="00204EDC">
            <w:pPr>
              <w:spacing w:after="160" w:line="259" w:lineRule="auto"/>
              <w:jc w:val="both"/>
              <w:rPr>
                <w:sz w:val="24"/>
                <w:szCs w:val="24"/>
                <w:lang w:val="nl-NL"/>
              </w:rPr>
            </w:pPr>
            <w:r w:rsidRPr="00204EDC">
              <w:rPr>
                <w:sz w:val="24"/>
                <w:szCs w:val="24"/>
                <w:lang w:val="nl-NL"/>
              </w:rPr>
              <w:t>Echipamentul trebuie să  dispună minim de sonde tip:</w:t>
            </w:r>
          </w:p>
          <w:p w14:paraId="7E62AF08" w14:textId="77777777" w:rsidR="00204EDC" w:rsidRPr="00204EDC" w:rsidRDefault="00204EDC" w:rsidP="00204EDC">
            <w:pPr>
              <w:numPr>
                <w:ilvl w:val="0"/>
                <w:numId w:val="5"/>
              </w:numPr>
              <w:spacing w:after="160" w:line="259" w:lineRule="auto"/>
              <w:contextualSpacing/>
              <w:jc w:val="both"/>
              <w:rPr>
                <w:sz w:val="24"/>
                <w:szCs w:val="24"/>
                <w:lang w:val="en-US"/>
              </w:rPr>
            </w:pPr>
            <w:r w:rsidRPr="00204EDC">
              <w:rPr>
                <w:sz w:val="24"/>
                <w:szCs w:val="24"/>
                <w:lang w:val="en-US"/>
              </w:rPr>
              <w:t>convex</w:t>
            </w:r>
          </w:p>
          <w:p w14:paraId="2AE1BA1F" w14:textId="77777777" w:rsidR="00204EDC" w:rsidRPr="00204EDC" w:rsidRDefault="00204EDC" w:rsidP="00204EDC">
            <w:pPr>
              <w:numPr>
                <w:ilvl w:val="0"/>
                <w:numId w:val="5"/>
              </w:numPr>
              <w:spacing w:after="160" w:line="259" w:lineRule="auto"/>
              <w:contextualSpacing/>
              <w:jc w:val="both"/>
              <w:rPr>
                <w:sz w:val="24"/>
                <w:szCs w:val="24"/>
                <w:lang w:val="en-US"/>
              </w:rPr>
            </w:pPr>
            <w:proofErr w:type="spellStart"/>
            <w:r w:rsidRPr="00204EDC">
              <w:rPr>
                <w:sz w:val="24"/>
                <w:szCs w:val="24"/>
                <w:lang w:val="en-US"/>
              </w:rPr>
              <w:t>microconvex</w:t>
            </w:r>
            <w:proofErr w:type="spellEnd"/>
          </w:p>
          <w:p w14:paraId="30AE069D" w14:textId="77777777" w:rsidR="00204EDC" w:rsidRPr="00204EDC" w:rsidRDefault="00204EDC" w:rsidP="00204EDC">
            <w:pPr>
              <w:numPr>
                <w:ilvl w:val="0"/>
                <w:numId w:val="5"/>
              </w:numPr>
              <w:spacing w:after="160" w:line="259" w:lineRule="auto"/>
              <w:contextualSpacing/>
              <w:jc w:val="both"/>
              <w:rPr>
                <w:sz w:val="24"/>
                <w:szCs w:val="24"/>
                <w:lang w:val="en-US"/>
              </w:rPr>
            </w:pPr>
            <w:proofErr w:type="spellStart"/>
            <w:r w:rsidRPr="00204EDC">
              <w:rPr>
                <w:sz w:val="24"/>
                <w:szCs w:val="24"/>
                <w:lang w:val="en-US"/>
              </w:rPr>
              <w:t>liniar</w:t>
            </w:r>
            <w:proofErr w:type="spellEnd"/>
          </w:p>
          <w:p w14:paraId="1F40763A" w14:textId="77777777" w:rsidR="00204EDC" w:rsidRPr="00204EDC" w:rsidRDefault="00204EDC" w:rsidP="00204EDC">
            <w:pPr>
              <w:numPr>
                <w:ilvl w:val="0"/>
                <w:numId w:val="5"/>
              </w:numPr>
              <w:spacing w:after="160" w:line="259" w:lineRule="auto"/>
              <w:contextualSpacing/>
              <w:jc w:val="both"/>
              <w:rPr>
                <w:sz w:val="24"/>
                <w:szCs w:val="24"/>
                <w:lang w:val="nl-NL"/>
              </w:rPr>
            </w:pPr>
            <w:r w:rsidRPr="00204EDC">
              <w:rPr>
                <w:sz w:val="24"/>
                <w:szCs w:val="24"/>
                <w:lang w:val="nl-NL"/>
              </w:rPr>
              <w:t>liniar de tip “hockey-stick”</w:t>
            </w:r>
          </w:p>
          <w:p w14:paraId="07044399" w14:textId="77777777" w:rsidR="00204EDC" w:rsidRPr="00204EDC" w:rsidRDefault="00204EDC" w:rsidP="00204EDC">
            <w:pPr>
              <w:numPr>
                <w:ilvl w:val="0"/>
                <w:numId w:val="5"/>
              </w:numPr>
              <w:spacing w:after="160" w:line="259" w:lineRule="auto"/>
              <w:contextualSpacing/>
              <w:jc w:val="both"/>
              <w:rPr>
                <w:sz w:val="24"/>
                <w:szCs w:val="24"/>
                <w:lang w:val="en-US"/>
              </w:rPr>
            </w:pPr>
            <w:proofErr w:type="spellStart"/>
            <w:r w:rsidRPr="00204EDC">
              <w:rPr>
                <w:sz w:val="24"/>
                <w:szCs w:val="24"/>
                <w:lang w:val="en-US"/>
              </w:rPr>
              <w:t>arie</w:t>
            </w:r>
            <w:proofErr w:type="spellEnd"/>
            <w:r w:rsidRPr="00204EDC">
              <w:rPr>
                <w:sz w:val="24"/>
                <w:szCs w:val="24"/>
                <w:lang w:val="en-US"/>
              </w:rPr>
              <w:t xml:space="preserve"> </w:t>
            </w:r>
            <w:proofErr w:type="spellStart"/>
            <w:r w:rsidRPr="00204EDC">
              <w:rPr>
                <w:sz w:val="24"/>
                <w:szCs w:val="24"/>
                <w:lang w:val="en-US"/>
              </w:rPr>
              <w:t>fazată</w:t>
            </w:r>
            <w:proofErr w:type="spellEnd"/>
            <w:r w:rsidRPr="00204EDC">
              <w:rPr>
                <w:sz w:val="24"/>
                <w:szCs w:val="24"/>
                <w:lang w:val="en-US"/>
              </w:rPr>
              <w:t xml:space="preserve"> </w:t>
            </w:r>
          </w:p>
          <w:p w14:paraId="49A204B8" w14:textId="77777777" w:rsidR="00204EDC" w:rsidRPr="00204EDC" w:rsidRDefault="00204EDC" w:rsidP="00204EDC">
            <w:pPr>
              <w:numPr>
                <w:ilvl w:val="0"/>
                <w:numId w:val="5"/>
              </w:numPr>
              <w:spacing w:after="160" w:line="259" w:lineRule="auto"/>
              <w:contextualSpacing/>
              <w:jc w:val="both"/>
              <w:rPr>
                <w:sz w:val="24"/>
                <w:szCs w:val="24"/>
                <w:lang w:val="en-US"/>
              </w:rPr>
            </w:pPr>
            <w:proofErr w:type="spellStart"/>
            <w:r w:rsidRPr="00204EDC">
              <w:rPr>
                <w:sz w:val="24"/>
                <w:szCs w:val="24"/>
                <w:lang w:val="en-US"/>
              </w:rPr>
              <w:t>arie</w:t>
            </w:r>
            <w:proofErr w:type="spellEnd"/>
            <w:r w:rsidRPr="00204EDC">
              <w:rPr>
                <w:sz w:val="24"/>
                <w:szCs w:val="24"/>
                <w:lang w:val="en-US"/>
              </w:rPr>
              <w:t xml:space="preserve"> </w:t>
            </w:r>
            <w:proofErr w:type="spellStart"/>
            <w:r w:rsidRPr="00204EDC">
              <w:rPr>
                <w:sz w:val="24"/>
                <w:szCs w:val="24"/>
                <w:lang w:val="en-US"/>
              </w:rPr>
              <w:t>fazată</w:t>
            </w:r>
            <w:proofErr w:type="spellEnd"/>
            <w:r w:rsidRPr="00204EDC">
              <w:rPr>
                <w:sz w:val="24"/>
                <w:szCs w:val="24"/>
                <w:lang w:val="en-US"/>
              </w:rPr>
              <w:t xml:space="preserve"> </w:t>
            </w:r>
            <w:proofErr w:type="spellStart"/>
            <w:r w:rsidRPr="00204EDC">
              <w:rPr>
                <w:sz w:val="24"/>
                <w:szCs w:val="24"/>
                <w:lang w:val="en-US"/>
              </w:rPr>
              <w:t>transesofagian</w:t>
            </w:r>
            <w:proofErr w:type="spellEnd"/>
            <w:r w:rsidRPr="00204EDC">
              <w:rPr>
                <w:sz w:val="24"/>
                <w:szCs w:val="24"/>
                <w:lang w:val="en-US"/>
              </w:rPr>
              <w:t xml:space="preserve"> </w:t>
            </w:r>
          </w:p>
          <w:p w14:paraId="679BF343" w14:textId="77777777" w:rsidR="00204EDC" w:rsidRPr="00204EDC" w:rsidRDefault="00204EDC" w:rsidP="00204EDC">
            <w:pPr>
              <w:numPr>
                <w:ilvl w:val="0"/>
                <w:numId w:val="5"/>
              </w:numPr>
              <w:spacing w:after="160" w:line="259" w:lineRule="auto"/>
              <w:contextualSpacing/>
              <w:jc w:val="both"/>
              <w:rPr>
                <w:sz w:val="24"/>
                <w:szCs w:val="24"/>
                <w:lang w:val="en-US"/>
              </w:rPr>
            </w:pPr>
            <w:proofErr w:type="spellStart"/>
            <w:r w:rsidRPr="00204EDC">
              <w:rPr>
                <w:sz w:val="24"/>
                <w:szCs w:val="24"/>
                <w:lang w:val="en-US"/>
              </w:rPr>
              <w:t>endocavitar</w:t>
            </w:r>
            <w:proofErr w:type="spellEnd"/>
          </w:p>
        </w:tc>
      </w:tr>
      <w:tr w:rsidR="00204EDC" w:rsidRPr="00204EDC" w14:paraId="39EC094E" w14:textId="77777777" w:rsidTr="00402C76">
        <w:tc>
          <w:tcPr>
            <w:tcW w:w="9535" w:type="dxa"/>
            <w:gridSpan w:val="2"/>
          </w:tcPr>
          <w:p w14:paraId="25E0BE2A" w14:textId="77777777" w:rsidR="00204EDC" w:rsidRPr="00204EDC" w:rsidRDefault="00204EDC" w:rsidP="00204EDC">
            <w:pPr>
              <w:spacing w:after="160" w:line="259" w:lineRule="auto"/>
              <w:jc w:val="both"/>
              <w:rPr>
                <w:sz w:val="24"/>
                <w:szCs w:val="24"/>
                <w:lang w:val="nl-NL"/>
              </w:rPr>
            </w:pPr>
            <w:r w:rsidRPr="00204EDC">
              <w:rPr>
                <w:sz w:val="24"/>
                <w:szCs w:val="24"/>
                <w:lang w:val="nl-NL"/>
              </w:rPr>
              <w:t xml:space="preserve">Sondele de tip convex și microconvex trebuie să acopere în totalitate banda de frecventă  de minim </w:t>
            </w:r>
            <w:r w:rsidRPr="00204EDC">
              <w:rPr>
                <w:b/>
                <w:bCs/>
                <w:sz w:val="24"/>
                <w:szCs w:val="24"/>
                <w:lang w:val="nl-NL"/>
              </w:rPr>
              <w:t>1,5 – 11 MHz</w:t>
            </w:r>
          </w:p>
        </w:tc>
      </w:tr>
      <w:tr w:rsidR="00204EDC" w:rsidRPr="00204EDC" w14:paraId="0AAE4BD1" w14:textId="77777777" w:rsidTr="00402C76">
        <w:tc>
          <w:tcPr>
            <w:tcW w:w="9535" w:type="dxa"/>
            <w:gridSpan w:val="2"/>
          </w:tcPr>
          <w:p w14:paraId="2F2DCA15" w14:textId="77777777" w:rsidR="00204EDC" w:rsidRPr="00204EDC" w:rsidRDefault="00204EDC" w:rsidP="00204EDC">
            <w:pPr>
              <w:spacing w:after="160" w:line="259" w:lineRule="auto"/>
              <w:jc w:val="both"/>
              <w:rPr>
                <w:sz w:val="24"/>
                <w:szCs w:val="24"/>
                <w:lang w:val="nl-NL"/>
              </w:rPr>
            </w:pPr>
            <w:r w:rsidRPr="00204EDC">
              <w:rPr>
                <w:sz w:val="24"/>
                <w:szCs w:val="24"/>
                <w:lang w:val="nl-NL"/>
              </w:rPr>
              <w:t xml:space="preserve">Sondele de tip liniar trebuie să acopere în totalitate banda de frecvență de minim </w:t>
            </w:r>
            <w:r w:rsidRPr="00204EDC">
              <w:rPr>
                <w:b/>
                <w:bCs/>
                <w:sz w:val="24"/>
                <w:szCs w:val="24"/>
                <w:lang w:val="nl-NL"/>
              </w:rPr>
              <w:t>4 - 18 MHz</w:t>
            </w:r>
          </w:p>
        </w:tc>
      </w:tr>
      <w:tr w:rsidR="00204EDC" w:rsidRPr="00204EDC" w14:paraId="09BF21B2" w14:textId="77777777" w:rsidTr="00402C76">
        <w:tc>
          <w:tcPr>
            <w:tcW w:w="9535" w:type="dxa"/>
            <w:gridSpan w:val="2"/>
          </w:tcPr>
          <w:p w14:paraId="5B9F4FA4" w14:textId="77777777" w:rsidR="00204EDC" w:rsidRPr="00204EDC" w:rsidRDefault="00204EDC" w:rsidP="00204EDC">
            <w:pPr>
              <w:spacing w:after="160" w:line="259" w:lineRule="auto"/>
              <w:jc w:val="both"/>
              <w:rPr>
                <w:sz w:val="24"/>
                <w:szCs w:val="24"/>
                <w:lang w:val="nl-NL"/>
              </w:rPr>
            </w:pPr>
            <w:r w:rsidRPr="00204EDC">
              <w:rPr>
                <w:sz w:val="24"/>
                <w:szCs w:val="24"/>
                <w:lang w:val="nl-NL"/>
              </w:rPr>
              <w:t xml:space="preserve">Sondele de tip arie fazată trebuie să acopere în totalitate banda de frecventă </w:t>
            </w:r>
            <w:r w:rsidRPr="00204EDC">
              <w:rPr>
                <w:b/>
                <w:bCs/>
                <w:sz w:val="24"/>
                <w:szCs w:val="24"/>
                <w:lang w:val="nl-NL"/>
              </w:rPr>
              <w:t>1,5 – 8 MHz</w:t>
            </w:r>
          </w:p>
        </w:tc>
      </w:tr>
      <w:tr w:rsidR="00204EDC" w:rsidRPr="00204EDC" w14:paraId="31560807" w14:textId="77777777" w:rsidTr="00402C76">
        <w:tc>
          <w:tcPr>
            <w:tcW w:w="9535" w:type="dxa"/>
            <w:gridSpan w:val="2"/>
          </w:tcPr>
          <w:p w14:paraId="047C5859" w14:textId="77777777" w:rsidR="00204EDC" w:rsidRPr="00204EDC" w:rsidRDefault="00204EDC" w:rsidP="00204EDC">
            <w:pPr>
              <w:spacing w:after="160" w:line="259" w:lineRule="auto"/>
              <w:jc w:val="both"/>
              <w:rPr>
                <w:sz w:val="24"/>
                <w:szCs w:val="24"/>
                <w:lang w:val="nl-NL"/>
              </w:rPr>
            </w:pPr>
            <w:r w:rsidRPr="00204EDC">
              <w:rPr>
                <w:sz w:val="24"/>
                <w:szCs w:val="24"/>
                <w:lang w:val="nl-NL"/>
              </w:rPr>
              <w:t xml:space="preserve">Sonda de tip arie fazata transesofagian trebuie să acopere în totalitate banda de frecvență de minim </w:t>
            </w:r>
            <w:r w:rsidRPr="00204EDC">
              <w:rPr>
                <w:b/>
                <w:bCs/>
                <w:sz w:val="24"/>
                <w:szCs w:val="24"/>
                <w:lang w:val="nl-NL"/>
              </w:rPr>
              <w:t>3.5- 9 MHz</w:t>
            </w:r>
          </w:p>
        </w:tc>
      </w:tr>
      <w:tr w:rsidR="00204EDC" w:rsidRPr="00204EDC" w14:paraId="36F72054" w14:textId="77777777" w:rsidTr="00402C76">
        <w:tc>
          <w:tcPr>
            <w:tcW w:w="9535" w:type="dxa"/>
            <w:gridSpan w:val="2"/>
          </w:tcPr>
          <w:p w14:paraId="4C7EC923" w14:textId="77777777" w:rsidR="00204EDC" w:rsidRPr="00204EDC" w:rsidRDefault="00204EDC" w:rsidP="00204EDC">
            <w:pPr>
              <w:spacing w:after="160" w:line="259" w:lineRule="auto"/>
              <w:jc w:val="both"/>
              <w:rPr>
                <w:sz w:val="24"/>
                <w:szCs w:val="24"/>
                <w:lang w:val="nl-NL"/>
              </w:rPr>
            </w:pPr>
            <w:r w:rsidRPr="00204EDC">
              <w:rPr>
                <w:b/>
                <w:sz w:val="24"/>
                <w:szCs w:val="24"/>
                <w:lang w:val="it-IT"/>
              </w:rPr>
              <w:t>Modul de compunere a imaginii 2D</w:t>
            </w:r>
            <w:r w:rsidRPr="00204EDC">
              <w:rPr>
                <w:sz w:val="24"/>
                <w:szCs w:val="24"/>
                <w:lang w:val="it-IT"/>
              </w:rPr>
              <w:t xml:space="preserve"> din mai multe unghiuri pentru îmbunătățirea rezoluției spațiale( Mod Compound)</w:t>
            </w:r>
          </w:p>
        </w:tc>
      </w:tr>
      <w:tr w:rsidR="00204EDC" w:rsidRPr="00204EDC" w14:paraId="31CBE552" w14:textId="77777777" w:rsidTr="00402C76">
        <w:tc>
          <w:tcPr>
            <w:tcW w:w="9535" w:type="dxa"/>
            <w:gridSpan w:val="2"/>
          </w:tcPr>
          <w:p w14:paraId="419FFD79" w14:textId="77777777" w:rsidR="00204EDC" w:rsidRPr="00204EDC" w:rsidRDefault="00204EDC" w:rsidP="00204EDC">
            <w:pPr>
              <w:numPr>
                <w:ilvl w:val="0"/>
                <w:numId w:val="6"/>
              </w:numPr>
              <w:spacing w:after="160" w:line="259" w:lineRule="auto"/>
              <w:contextualSpacing/>
              <w:jc w:val="both"/>
              <w:rPr>
                <w:sz w:val="24"/>
                <w:szCs w:val="24"/>
                <w:lang w:val="pt-PT"/>
              </w:rPr>
            </w:pPr>
            <w:r w:rsidRPr="00204EDC">
              <w:rPr>
                <w:sz w:val="24"/>
                <w:szCs w:val="24"/>
                <w:lang w:val="pt-PT"/>
              </w:rPr>
              <w:t>selectabil minim până la 7 unghiuri de compunere</w:t>
            </w:r>
          </w:p>
        </w:tc>
      </w:tr>
      <w:tr w:rsidR="00204EDC" w:rsidRPr="00204EDC" w14:paraId="2AF6B248" w14:textId="77777777" w:rsidTr="00402C76">
        <w:tc>
          <w:tcPr>
            <w:tcW w:w="9535" w:type="dxa"/>
            <w:gridSpan w:val="2"/>
          </w:tcPr>
          <w:p w14:paraId="762956DF" w14:textId="77777777" w:rsidR="00204EDC" w:rsidRPr="00204EDC" w:rsidRDefault="00204EDC" w:rsidP="00204EDC">
            <w:pPr>
              <w:numPr>
                <w:ilvl w:val="0"/>
                <w:numId w:val="6"/>
              </w:numPr>
              <w:spacing w:after="160" w:line="259" w:lineRule="auto"/>
              <w:contextualSpacing/>
              <w:jc w:val="both"/>
              <w:rPr>
                <w:sz w:val="24"/>
                <w:szCs w:val="24"/>
                <w:lang w:val="pt-PT"/>
              </w:rPr>
            </w:pPr>
            <w:r w:rsidRPr="00204EDC">
              <w:rPr>
                <w:sz w:val="24"/>
                <w:szCs w:val="24"/>
                <w:lang w:val="pt-PT"/>
              </w:rPr>
              <w:t>activ cu traductoare de tip liniar și de tip convex</w:t>
            </w:r>
          </w:p>
        </w:tc>
      </w:tr>
      <w:tr w:rsidR="00204EDC" w:rsidRPr="00204EDC" w14:paraId="1EBE10D4" w14:textId="77777777" w:rsidTr="00402C76">
        <w:tc>
          <w:tcPr>
            <w:tcW w:w="9535" w:type="dxa"/>
            <w:gridSpan w:val="2"/>
          </w:tcPr>
          <w:p w14:paraId="55224501" w14:textId="77777777" w:rsidR="00204EDC" w:rsidRPr="00204EDC" w:rsidRDefault="00204EDC" w:rsidP="00204EDC">
            <w:pPr>
              <w:spacing w:after="160" w:line="259" w:lineRule="auto"/>
              <w:jc w:val="both"/>
              <w:rPr>
                <w:sz w:val="24"/>
                <w:szCs w:val="24"/>
              </w:rPr>
            </w:pPr>
            <w:r w:rsidRPr="00204EDC">
              <w:rPr>
                <w:b/>
                <w:bCs/>
                <w:sz w:val="24"/>
                <w:szCs w:val="24"/>
              </w:rPr>
              <w:t xml:space="preserve">Modul </w:t>
            </w:r>
            <w:proofErr w:type="spellStart"/>
            <w:r w:rsidRPr="00204EDC">
              <w:rPr>
                <w:b/>
                <w:bCs/>
                <w:sz w:val="24"/>
                <w:szCs w:val="24"/>
              </w:rPr>
              <w:t>armonici</w:t>
            </w:r>
            <w:proofErr w:type="spellEnd"/>
            <w:r w:rsidRPr="00204EDC">
              <w:rPr>
                <w:b/>
                <w:bCs/>
                <w:sz w:val="24"/>
                <w:szCs w:val="24"/>
              </w:rPr>
              <w:t xml:space="preserve">  </w:t>
            </w:r>
          </w:p>
        </w:tc>
      </w:tr>
      <w:tr w:rsidR="00204EDC" w:rsidRPr="00204EDC" w14:paraId="7E2F613F" w14:textId="77777777" w:rsidTr="00402C76">
        <w:tc>
          <w:tcPr>
            <w:tcW w:w="9535" w:type="dxa"/>
            <w:gridSpan w:val="2"/>
          </w:tcPr>
          <w:p w14:paraId="7C986A35" w14:textId="77777777" w:rsidR="00204EDC" w:rsidRPr="00204EDC" w:rsidRDefault="00204EDC" w:rsidP="00204EDC">
            <w:pPr>
              <w:numPr>
                <w:ilvl w:val="0"/>
                <w:numId w:val="7"/>
              </w:numPr>
              <w:spacing w:after="160" w:line="259" w:lineRule="auto"/>
              <w:contextualSpacing/>
              <w:jc w:val="both"/>
              <w:rPr>
                <w:sz w:val="24"/>
                <w:szCs w:val="24"/>
                <w:lang w:val="nl-NL"/>
              </w:rPr>
            </w:pPr>
            <w:r w:rsidRPr="00204EDC">
              <w:rPr>
                <w:sz w:val="24"/>
                <w:szCs w:val="24"/>
                <w:lang w:val="nl-NL"/>
              </w:rPr>
              <w:t xml:space="preserve">frecvențe  armonice în tehnica inversiei de fază </w:t>
            </w:r>
          </w:p>
        </w:tc>
      </w:tr>
      <w:tr w:rsidR="00204EDC" w:rsidRPr="00204EDC" w14:paraId="31C81162" w14:textId="77777777" w:rsidTr="00402C76">
        <w:tc>
          <w:tcPr>
            <w:tcW w:w="9535" w:type="dxa"/>
            <w:gridSpan w:val="2"/>
          </w:tcPr>
          <w:p w14:paraId="7AB2A099" w14:textId="77777777" w:rsidR="00204EDC" w:rsidRPr="00204EDC" w:rsidRDefault="00204EDC" w:rsidP="00204EDC">
            <w:pPr>
              <w:numPr>
                <w:ilvl w:val="0"/>
                <w:numId w:val="7"/>
              </w:numPr>
              <w:spacing w:after="160" w:line="259" w:lineRule="auto"/>
              <w:contextualSpacing/>
              <w:jc w:val="both"/>
              <w:rPr>
                <w:sz w:val="24"/>
                <w:szCs w:val="24"/>
                <w:lang w:val="en-US"/>
              </w:rPr>
            </w:pPr>
            <w:proofErr w:type="spellStart"/>
            <w:r w:rsidRPr="00204EDC">
              <w:rPr>
                <w:sz w:val="24"/>
                <w:szCs w:val="24"/>
                <w:lang w:val="en-US"/>
              </w:rPr>
              <w:t>armonici</w:t>
            </w:r>
            <w:proofErr w:type="spellEnd"/>
            <w:r w:rsidRPr="00204EDC">
              <w:rPr>
                <w:sz w:val="24"/>
                <w:szCs w:val="24"/>
                <w:lang w:val="en-US"/>
              </w:rPr>
              <w:t xml:space="preserve"> </w:t>
            </w:r>
            <w:proofErr w:type="spellStart"/>
            <w:r w:rsidRPr="00204EDC">
              <w:rPr>
                <w:sz w:val="24"/>
                <w:szCs w:val="24"/>
                <w:lang w:val="en-US"/>
              </w:rPr>
              <w:t>superioare</w:t>
            </w:r>
            <w:proofErr w:type="spellEnd"/>
            <w:r w:rsidRPr="00204EDC">
              <w:rPr>
                <w:sz w:val="24"/>
                <w:szCs w:val="24"/>
                <w:lang w:val="en-US"/>
              </w:rPr>
              <w:t xml:space="preserve">, </w:t>
            </w:r>
            <w:proofErr w:type="spellStart"/>
            <w:r w:rsidRPr="00204EDC">
              <w:rPr>
                <w:sz w:val="24"/>
                <w:szCs w:val="24"/>
                <w:lang w:val="en-US"/>
              </w:rPr>
              <w:t>activ</w:t>
            </w:r>
            <w:proofErr w:type="spellEnd"/>
            <w:r w:rsidRPr="00204EDC">
              <w:rPr>
                <w:sz w:val="24"/>
                <w:szCs w:val="24"/>
                <w:lang w:val="en-US"/>
              </w:rPr>
              <w:t xml:space="preserve"> cu </w:t>
            </w:r>
            <w:proofErr w:type="spellStart"/>
            <w:r w:rsidRPr="00204EDC">
              <w:rPr>
                <w:sz w:val="24"/>
                <w:szCs w:val="24"/>
                <w:lang w:val="en-US"/>
              </w:rPr>
              <w:t>traductori</w:t>
            </w:r>
            <w:proofErr w:type="spellEnd"/>
            <w:r w:rsidRPr="00204EDC">
              <w:rPr>
                <w:sz w:val="24"/>
                <w:szCs w:val="24"/>
                <w:lang w:val="en-US"/>
              </w:rPr>
              <w:t xml:space="preserve"> de tip </w:t>
            </w:r>
            <w:proofErr w:type="spellStart"/>
            <w:r w:rsidRPr="00204EDC">
              <w:rPr>
                <w:sz w:val="24"/>
                <w:szCs w:val="24"/>
                <w:lang w:val="en-US"/>
              </w:rPr>
              <w:t>liniar</w:t>
            </w:r>
            <w:proofErr w:type="spellEnd"/>
            <w:r w:rsidRPr="00204EDC">
              <w:rPr>
                <w:sz w:val="24"/>
                <w:szCs w:val="24"/>
                <w:lang w:val="en-US"/>
              </w:rPr>
              <w:t xml:space="preserve">, convex, </w:t>
            </w:r>
            <w:proofErr w:type="spellStart"/>
            <w:r w:rsidRPr="00204EDC">
              <w:rPr>
                <w:sz w:val="24"/>
                <w:szCs w:val="24"/>
                <w:lang w:val="en-US"/>
              </w:rPr>
              <w:t>și</w:t>
            </w:r>
            <w:proofErr w:type="spellEnd"/>
            <w:r w:rsidRPr="00204EDC">
              <w:rPr>
                <w:sz w:val="24"/>
                <w:szCs w:val="24"/>
                <w:lang w:val="en-US"/>
              </w:rPr>
              <w:t xml:space="preserve"> “phased array” </w:t>
            </w:r>
          </w:p>
        </w:tc>
      </w:tr>
      <w:tr w:rsidR="00204EDC" w:rsidRPr="00204EDC" w14:paraId="01427F51" w14:textId="77777777" w:rsidTr="00402C76">
        <w:tc>
          <w:tcPr>
            <w:tcW w:w="9535" w:type="dxa"/>
            <w:gridSpan w:val="2"/>
          </w:tcPr>
          <w:p w14:paraId="634FA38F" w14:textId="77777777" w:rsidR="00204EDC" w:rsidRPr="00204EDC" w:rsidRDefault="00204EDC" w:rsidP="00204EDC">
            <w:pPr>
              <w:numPr>
                <w:ilvl w:val="0"/>
                <w:numId w:val="7"/>
              </w:numPr>
              <w:spacing w:after="160" w:line="259" w:lineRule="auto"/>
              <w:contextualSpacing/>
              <w:jc w:val="both"/>
              <w:rPr>
                <w:sz w:val="24"/>
                <w:szCs w:val="24"/>
                <w:lang w:val="pt-PT"/>
              </w:rPr>
            </w:pPr>
            <w:r w:rsidRPr="00204EDC">
              <w:rPr>
                <w:sz w:val="24"/>
                <w:szCs w:val="24"/>
                <w:lang w:val="pt-PT"/>
              </w:rPr>
              <w:t>minim până la 4 frecvențe armonice selectabile</w:t>
            </w:r>
          </w:p>
        </w:tc>
      </w:tr>
      <w:tr w:rsidR="00204EDC" w:rsidRPr="00204EDC" w14:paraId="794820B5" w14:textId="77777777" w:rsidTr="00402C76">
        <w:tc>
          <w:tcPr>
            <w:tcW w:w="9535" w:type="dxa"/>
            <w:gridSpan w:val="2"/>
          </w:tcPr>
          <w:p w14:paraId="6F1AFC26" w14:textId="77777777" w:rsidR="00204EDC" w:rsidRPr="00204EDC" w:rsidRDefault="00204EDC" w:rsidP="00204EDC">
            <w:pPr>
              <w:spacing w:after="160" w:line="259" w:lineRule="auto"/>
              <w:jc w:val="both"/>
              <w:rPr>
                <w:sz w:val="24"/>
                <w:szCs w:val="24"/>
                <w:lang w:val="pt-PT"/>
              </w:rPr>
            </w:pPr>
            <w:r w:rsidRPr="00204EDC">
              <w:rPr>
                <w:b/>
                <w:sz w:val="24"/>
                <w:szCs w:val="24"/>
                <w:lang w:val="it-IT"/>
              </w:rPr>
              <w:t>Modul de procesare avansată a imaginii</w:t>
            </w:r>
            <w:r w:rsidRPr="00204EDC">
              <w:rPr>
                <w:sz w:val="24"/>
                <w:szCs w:val="24"/>
                <w:lang w:val="it-IT"/>
              </w:rPr>
              <w:t xml:space="preserve"> pentru reducerea zgomotului și întărirea contururilor</w:t>
            </w:r>
          </w:p>
        </w:tc>
      </w:tr>
      <w:tr w:rsidR="00204EDC" w:rsidRPr="00204EDC" w14:paraId="4701A75A" w14:textId="77777777" w:rsidTr="00402C76">
        <w:tc>
          <w:tcPr>
            <w:tcW w:w="9535" w:type="dxa"/>
            <w:gridSpan w:val="2"/>
          </w:tcPr>
          <w:p w14:paraId="5F1BC281" w14:textId="77777777" w:rsidR="00204EDC" w:rsidRPr="00204EDC" w:rsidRDefault="00204EDC" w:rsidP="00204EDC">
            <w:pPr>
              <w:numPr>
                <w:ilvl w:val="0"/>
                <w:numId w:val="8"/>
              </w:numPr>
              <w:spacing w:after="160" w:line="259" w:lineRule="auto"/>
              <w:contextualSpacing/>
              <w:jc w:val="both"/>
              <w:rPr>
                <w:sz w:val="24"/>
                <w:szCs w:val="24"/>
                <w:lang w:val="nl-NL"/>
              </w:rPr>
            </w:pPr>
            <w:r w:rsidRPr="00204EDC">
              <w:rPr>
                <w:sz w:val="24"/>
                <w:szCs w:val="24"/>
                <w:lang w:val="nl-NL"/>
              </w:rPr>
              <w:t>selectabil în minim trei trepte de procesare</w:t>
            </w:r>
          </w:p>
        </w:tc>
      </w:tr>
      <w:tr w:rsidR="00204EDC" w:rsidRPr="00204EDC" w14:paraId="7107742B" w14:textId="77777777" w:rsidTr="00402C76">
        <w:tc>
          <w:tcPr>
            <w:tcW w:w="9535" w:type="dxa"/>
            <w:gridSpan w:val="2"/>
          </w:tcPr>
          <w:p w14:paraId="257E1564" w14:textId="77777777" w:rsidR="00204EDC" w:rsidRPr="00204EDC" w:rsidRDefault="00204EDC" w:rsidP="00204EDC">
            <w:pPr>
              <w:numPr>
                <w:ilvl w:val="0"/>
                <w:numId w:val="8"/>
              </w:numPr>
              <w:spacing w:after="160" w:line="259" w:lineRule="auto"/>
              <w:contextualSpacing/>
              <w:jc w:val="both"/>
              <w:rPr>
                <w:sz w:val="24"/>
                <w:szCs w:val="24"/>
                <w:lang w:val="en-US"/>
              </w:rPr>
            </w:pPr>
            <w:proofErr w:type="spellStart"/>
            <w:r w:rsidRPr="00204EDC">
              <w:rPr>
                <w:sz w:val="24"/>
                <w:szCs w:val="24"/>
                <w:lang w:val="en-US"/>
              </w:rPr>
              <w:t>activ</w:t>
            </w:r>
            <w:proofErr w:type="spellEnd"/>
            <w:r w:rsidRPr="00204EDC">
              <w:rPr>
                <w:sz w:val="24"/>
                <w:szCs w:val="24"/>
                <w:lang w:val="en-US"/>
              </w:rPr>
              <w:t xml:space="preserve"> </w:t>
            </w:r>
            <w:proofErr w:type="spellStart"/>
            <w:r w:rsidRPr="00204EDC">
              <w:rPr>
                <w:sz w:val="24"/>
                <w:szCs w:val="24"/>
                <w:lang w:val="en-US"/>
              </w:rPr>
              <w:t>în</w:t>
            </w:r>
            <w:proofErr w:type="spellEnd"/>
            <w:r w:rsidRPr="00204EDC">
              <w:rPr>
                <w:sz w:val="24"/>
                <w:szCs w:val="24"/>
                <w:lang w:val="en-US"/>
              </w:rPr>
              <w:t xml:space="preserve"> mod 2D, mod Compound, mod </w:t>
            </w:r>
            <w:proofErr w:type="spellStart"/>
            <w:r w:rsidRPr="00204EDC">
              <w:rPr>
                <w:sz w:val="24"/>
                <w:szCs w:val="24"/>
                <w:lang w:val="en-US"/>
              </w:rPr>
              <w:t>Armonici</w:t>
            </w:r>
            <w:proofErr w:type="spellEnd"/>
            <w:r w:rsidRPr="00204EDC">
              <w:rPr>
                <w:sz w:val="24"/>
                <w:szCs w:val="24"/>
                <w:lang w:val="en-US"/>
              </w:rPr>
              <w:t xml:space="preserve"> </w:t>
            </w:r>
            <w:proofErr w:type="spellStart"/>
            <w:r w:rsidRPr="00204EDC">
              <w:rPr>
                <w:sz w:val="24"/>
                <w:szCs w:val="24"/>
                <w:lang w:val="en-US"/>
              </w:rPr>
              <w:t>superioare</w:t>
            </w:r>
            <w:proofErr w:type="spellEnd"/>
            <w:r w:rsidRPr="00204EDC">
              <w:rPr>
                <w:sz w:val="24"/>
                <w:szCs w:val="24"/>
                <w:lang w:val="en-US"/>
              </w:rPr>
              <w:t xml:space="preserve"> </w:t>
            </w:r>
          </w:p>
        </w:tc>
      </w:tr>
      <w:tr w:rsidR="00204EDC" w:rsidRPr="00204EDC" w14:paraId="1CC05129" w14:textId="77777777" w:rsidTr="00402C76">
        <w:tc>
          <w:tcPr>
            <w:tcW w:w="9535" w:type="dxa"/>
            <w:gridSpan w:val="2"/>
          </w:tcPr>
          <w:p w14:paraId="46008377" w14:textId="77777777" w:rsidR="00204EDC" w:rsidRPr="00204EDC" w:rsidRDefault="00204EDC" w:rsidP="00204EDC">
            <w:pPr>
              <w:spacing w:after="160" w:line="259" w:lineRule="auto"/>
              <w:jc w:val="both"/>
              <w:rPr>
                <w:sz w:val="24"/>
                <w:szCs w:val="24"/>
                <w:lang w:val="it-IT"/>
              </w:rPr>
            </w:pPr>
            <w:r w:rsidRPr="00204EDC">
              <w:rPr>
                <w:b/>
                <w:sz w:val="24"/>
                <w:szCs w:val="24"/>
                <w:lang w:val="it-IT"/>
              </w:rPr>
              <w:t>Modul pentru optimizare automată a imaginii 2D prin apăsarea unui singur buton.</w:t>
            </w:r>
            <w:r w:rsidRPr="00204EDC">
              <w:rPr>
                <w:sz w:val="24"/>
                <w:szCs w:val="24"/>
                <w:lang w:val="it-IT"/>
              </w:rPr>
              <w:t xml:space="preserve"> Prin atingerea unui singur buton să asigure  în modul 2D optimizarea  automată minima a amplificării și strălucirii pentru uniformitatea și luminozitatea optimă a țesuturilor </w:t>
            </w:r>
          </w:p>
        </w:tc>
      </w:tr>
      <w:tr w:rsidR="00204EDC" w:rsidRPr="00204EDC" w14:paraId="3EAA12D3" w14:textId="77777777" w:rsidTr="00402C76">
        <w:tc>
          <w:tcPr>
            <w:tcW w:w="9535" w:type="dxa"/>
            <w:gridSpan w:val="2"/>
          </w:tcPr>
          <w:p w14:paraId="18F65F13" w14:textId="77777777" w:rsidR="00204EDC" w:rsidRPr="00204EDC" w:rsidRDefault="00204EDC" w:rsidP="00204EDC">
            <w:pPr>
              <w:numPr>
                <w:ilvl w:val="0"/>
                <w:numId w:val="9"/>
              </w:numPr>
              <w:spacing w:after="160" w:line="259" w:lineRule="auto"/>
              <w:contextualSpacing/>
              <w:jc w:val="both"/>
              <w:rPr>
                <w:sz w:val="24"/>
                <w:szCs w:val="24"/>
                <w:lang w:val="en-US"/>
              </w:rPr>
            </w:pPr>
            <w:proofErr w:type="spellStart"/>
            <w:r w:rsidRPr="00204EDC">
              <w:rPr>
                <w:sz w:val="24"/>
                <w:szCs w:val="24"/>
                <w:lang w:val="en-US"/>
              </w:rPr>
              <w:t>activ</w:t>
            </w:r>
            <w:proofErr w:type="spellEnd"/>
            <w:r w:rsidRPr="00204EDC">
              <w:rPr>
                <w:sz w:val="24"/>
                <w:szCs w:val="24"/>
                <w:lang w:val="en-US"/>
              </w:rPr>
              <w:t xml:space="preserve"> pe </w:t>
            </w:r>
            <w:proofErr w:type="spellStart"/>
            <w:r w:rsidRPr="00204EDC">
              <w:rPr>
                <w:sz w:val="24"/>
                <w:szCs w:val="24"/>
                <w:lang w:val="en-US"/>
              </w:rPr>
              <w:t>toate</w:t>
            </w:r>
            <w:proofErr w:type="spellEnd"/>
            <w:r w:rsidRPr="00204EDC">
              <w:rPr>
                <w:sz w:val="24"/>
                <w:szCs w:val="24"/>
                <w:lang w:val="en-US"/>
              </w:rPr>
              <w:t xml:space="preserve"> </w:t>
            </w:r>
            <w:proofErr w:type="spellStart"/>
            <w:r w:rsidRPr="00204EDC">
              <w:rPr>
                <w:sz w:val="24"/>
                <w:szCs w:val="24"/>
                <w:lang w:val="en-US"/>
              </w:rPr>
              <w:t>traductoarele</w:t>
            </w:r>
            <w:proofErr w:type="spellEnd"/>
            <w:r w:rsidRPr="00204EDC">
              <w:rPr>
                <w:sz w:val="24"/>
                <w:szCs w:val="24"/>
                <w:lang w:val="en-US"/>
              </w:rPr>
              <w:t xml:space="preserve"> 2D</w:t>
            </w:r>
          </w:p>
        </w:tc>
      </w:tr>
      <w:tr w:rsidR="00204EDC" w:rsidRPr="00204EDC" w14:paraId="45BB4401" w14:textId="77777777" w:rsidTr="00402C76">
        <w:tc>
          <w:tcPr>
            <w:tcW w:w="9535" w:type="dxa"/>
            <w:gridSpan w:val="2"/>
          </w:tcPr>
          <w:p w14:paraId="1DA107F7" w14:textId="77777777" w:rsidR="00204EDC" w:rsidRPr="00204EDC" w:rsidRDefault="00204EDC" w:rsidP="00204EDC">
            <w:pPr>
              <w:spacing w:after="160" w:line="259" w:lineRule="auto"/>
              <w:jc w:val="both"/>
              <w:rPr>
                <w:sz w:val="24"/>
                <w:szCs w:val="24"/>
                <w:lang w:val="it-IT"/>
              </w:rPr>
            </w:pPr>
            <w:r w:rsidRPr="00204EDC">
              <w:rPr>
                <w:b/>
                <w:sz w:val="24"/>
                <w:szCs w:val="24"/>
              </w:rPr>
              <w:t xml:space="preserve">Modul Doppler Spectral </w:t>
            </w:r>
            <w:proofErr w:type="spellStart"/>
            <w:r w:rsidRPr="00204EDC">
              <w:rPr>
                <w:b/>
                <w:sz w:val="24"/>
                <w:szCs w:val="24"/>
              </w:rPr>
              <w:t>Pulsat</w:t>
            </w:r>
            <w:proofErr w:type="spellEnd"/>
            <w:r w:rsidRPr="00204EDC">
              <w:rPr>
                <w:b/>
                <w:sz w:val="24"/>
                <w:szCs w:val="24"/>
              </w:rPr>
              <w:t>:</w:t>
            </w:r>
          </w:p>
        </w:tc>
      </w:tr>
      <w:tr w:rsidR="00204EDC" w:rsidRPr="00204EDC" w14:paraId="1AE196DE" w14:textId="77777777" w:rsidTr="00402C76">
        <w:tc>
          <w:tcPr>
            <w:tcW w:w="9535" w:type="dxa"/>
            <w:gridSpan w:val="2"/>
          </w:tcPr>
          <w:p w14:paraId="3C2CB9D3" w14:textId="77777777" w:rsidR="00204EDC" w:rsidRPr="00204EDC" w:rsidRDefault="00204EDC" w:rsidP="00204EDC">
            <w:pPr>
              <w:numPr>
                <w:ilvl w:val="0"/>
                <w:numId w:val="9"/>
              </w:numPr>
              <w:spacing w:after="160" w:line="259" w:lineRule="auto"/>
              <w:contextualSpacing/>
              <w:jc w:val="both"/>
              <w:rPr>
                <w:sz w:val="24"/>
                <w:szCs w:val="24"/>
                <w:lang w:val="nl-NL"/>
              </w:rPr>
            </w:pPr>
            <w:r w:rsidRPr="00204EDC">
              <w:rPr>
                <w:sz w:val="24"/>
                <w:szCs w:val="24"/>
                <w:lang w:val="nl-NL"/>
              </w:rPr>
              <w:t>gama de viteze: minim: ±340 cm/s la 0° corecție de unghi</w:t>
            </w:r>
          </w:p>
        </w:tc>
      </w:tr>
      <w:tr w:rsidR="00204EDC" w:rsidRPr="00204EDC" w14:paraId="5E0CDFD2" w14:textId="77777777" w:rsidTr="00402C76">
        <w:tc>
          <w:tcPr>
            <w:tcW w:w="9535" w:type="dxa"/>
            <w:gridSpan w:val="2"/>
          </w:tcPr>
          <w:p w14:paraId="5B657380" w14:textId="77777777" w:rsidR="00204EDC" w:rsidRPr="00204EDC" w:rsidRDefault="00204EDC" w:rsidP="00204EDC">
            <w:pPr>
              <w:numPr>
                <w:ilvl w:val="0"/>
                <w:numId w:val="9"/>
              </w:numPr>
              <w:spacing w:after="160" w:line="259" w:lineRule="auto"/>
              <w:contextualSpacing/>
              <w:jc w:val="both"/>
              <w:rPr>
                <w:sz w:val="24"/>
                <w:szCs w:val="24"/>
                <w:lang w:val="nl-NL"/>
              </w:rPr>
            </w:pPr>
            <w:r w:rsidRPr="00204EDC">
              <w:rPr>
                <w:sz w:val="24"/>
                <w:szCs w:val="24"/>
                <w:lang w:val="nl-NL"/>
              </w:rPr>
              <w:t>gama PRF: minim în domeniul: 250Hz – 14KHz</w:t>
            </w:r>
          </w:p>
        </w:tc>
      </w:tr>
      <w:tr w:rsidR="00204EDC" w:rsidRPr="00204EDC" w14:paraId="4C629321" w14:textId="77777777" w:rsidTr="00402C76">
        <w:tc>
          <w:tcPr>
            <w:tcW w:w="9535" w:type="dxa"/>
            <w:gridSpan w:val="2"/>
          </w:tcPr>
          <w:p w14:paraId="2EF371D4" w14:textId="77777777" w:rsidR="00204EDC" w:rsidRPr="00204EDC" w:rsidRDefault="00204EDC" w:rsidP="00204EDC">
            <w:pPr>
              <w:numPr>
                <w:ilvl w:val="0"/>
                <w:numId w:val="9"/>
              </w:numPr>
              <w:spacing w:after="160" w:line="259" w:lineRule="auto"/>
              <w:contextualSpacing/>
              <w:jc w:val="both"/>
              <w:rPr>
                <w:sz w:val="24"/>
                <w:szCs w:val="24"/>
                <w:lang w:val="nl-NL"/>
              </w:rPr>
            </w:pPr>
            <w:r w:rsidRPr="00204EDC">
              <w:rPr>
                <w:sz w:val="24"/>
                <w:szCs w:val="24"/>
                <w:lang w:val="nl-NL"/>
              </w:rPr>
              <w:t xml:space="preserve">selectabil minim 6 filtre de perete </w:t>
            </w:r>
          </w:p>
        </w:tc>
      </w:tr>
      <w:tr w:rsidR="00204EDC" w:rsidRPr="00204EDC" w14:paraId="00CEAAE9" w14:textId="77777777" w:rsidTr="00402C76">
        <w:tc>
          <w:tcPr>
            <w:tcW w:w="9535" w:type="dxa"/>
            <w:gridSpan w:val="2"/>
          </w:tcPr>
          <w:p w14:paraId="7CB32CE8" w14:textId="77777777" w:rsidR="00204EDC" w:rsidRPr="00204EDC" w:rsidRDefault="00204EDC" w:rsidP="00204EDC">
            <w:pPr>
              <w:numPr>
                <w:ilvl w:val="0"/>
                <w:numId w:val="9"/>
              </w:numPr>
              <w:spacing w:after="160" w:line="259" w:lineRule="auto"/>
              <w:contextualSpacing/>
              <w:jc w:val="both"/>
              <w:rPr>
                <w:sz w:val="24"/>
                <w:szCs w:val="24"/>
                <w:lang w:val="nl-NL"/>
              </w:rPr>
            </w:pPr>
            <w:r w:rsidRPr="00204EDC">
              <w:rPr>
                <w:sz w:val="24"/>
                <w:szCs w:val="24"/>
                <w:lang w:val="nl-NL"/>
              </w:rPr>
              <w:t>corecție de unghi, pentru aplicații vasculare în gama minim: 0˚ - 85˚</w:t>
            </w:r>
          </w:p>
        </w:tc>
      </w:tr>
      <w:tr w:rsidR="00204EDC" w:rsidRPr="00204EDC" w14:paraId="1594F999" w14:textId="77777777" w:rsidTr="00402C76">
        <w:tc>
          <w:tcPr>
            <w:tcW w:w="9535" w:type="dxa"/>
            <w:gridSpan w:val="2"/>
          </w:tcPr>
          <w:p w14:paraId="137F4C0B" w14:textId="77777777" w:rsidR="00204EDC" w:rsidRPr="00204EDC" w:rsidRDefault="00204EDC" w:rsidP="00204EDC">
            <w:pPr>
              <w:numPr>
                <w:ilvl w:val="0"/>
                <w:numId w:val="9"/>
              </w:numPr>
              <w:spacing w:after="160" w:line="259" w:lineRule="auto"/>
              <w:contextualSpacing/>
              <w:jc w:val="both"/>
              <w:rPr>
                <w:sz w:val="24"/>
                <w:szCs w:val="24"/>
                <w:lang w:val="nl-NL"/>
              </w:rPr>
            </w:pPr>
            <w:r w:rsidRPr="00204EDC">
              <w:rPr>
                <w:sz w:val="24"/>
                <w:szCs w:val="24"/>
                <w:lang w:val="nl-NL"/>
              </w:rPr>
              <w:t>mărimea porții: reglabil minim de la 1 mm la 20 mm</w:t>
            </w:r>
          </w:p>
        </w:tc>
      </w:tr>
      <w:tr w:rsidR="00204EDC" w:rsidRPr="00204EDC" w14:paraId="76249A02" w14:textId="77777777" w:rsidTr="00402C76">
        <w:tc>
          <w:tcPr>
            <w:tcW w:w="9535" w:type="dxa"/>
            <w:gridSpan w:val="2"/>
          </w:tcPr>
          <w:p w14:paraId="0F381905" w14:textId="77777777" w:rsidR="00204EDC" w:rsidRPr="00204EDC" w:rsidRDefault="00204EDC" w:rsidP="00204EDC">
            <w:pPr>
              <w:numPr>
                <w:ilvl w:val="0"/>
                <w:numId w:val="9"/>
              </w:numPr>
              <w:spacing w:after="160" w:line="259" w:lineRule="auto"/>
              <w:contextualSpacing/>
              <w:jc w:val="both"/>
              <w:rPr>
                <w:sz w:val="24"/>
                <w:szCs w:val="24"/>
                <w:lang w:val="pt-PT"/>
              </w:rPr>
            </w:pPr>
            <w:r w:rsidRPr="00204EDC">
              <w:rPr>
                <w:sz w:val="24"/>
                <w:szCs w:val="24"/>
                <w:lang w:val="pt-PT"/>
              </w:rPr>
              <w:t xml:space="preserve">conturarea automată a spectrului Doppler </w:t>
            </w:r>
          </w:p>
        </w:tc>
      </w:tr>
      <w:tr w:rsidR="00204EDC" w:rsidRPr="00204EDC" w14:paraId="1824C204" w14:textId="77777777" w:rsidTr="00402C76">
        <w:tc>
          <w:tcPr>
            <w:tcW w:w="9535" w:type="dxa"/>
            <w:gridSpan w:val="2"/>
          </w:tcPr>
          <w:p w14:paraId="75354854" w14:textId="77777777" w:rsidR="00204EDC" w:rsidRPr="00204EDC" w:rsidRDefault="00204EDC" w:rsidP="00204EDC">
            <w:pPr>
              <w:numPr>
                <w:ilvl w:val="0"/>
                <w:numId w:val="9"/>
              </w:numPr>
              <w:spacing w:after="160" w:line="259" w:lineRule="auto"/>
              <w:contextualSpacing/>
              <w:jc w:val="both"/>
              <w:rPr>
                <w:sz w:val="24"/>
                <w:szCs w:val="24"/>
                <w:lang w:val="en-US"/>
              </w:rPr>
            </w:pPr>
            <w:proofErr w:type="spellStart"/>
            <w:r w:rsidRPr="00204EDC">
              <w:rPr>
                <w:sz w:val="24"/>
                <w:szCs w:val="24"/>
                <w:lang w:val="en-US"/>
              </w:rPr>
              <w:t>inversia</w:t>
            </w:r>
            <w:proofErr w:type="spellEnd"/>
            <w:r w:rsidRPr="00204EDC">
              <w:rPr>
                <w:sz w:val="24"/>
                <w:szCs w:val="24"/>
                <w:lang w:val="en-US"/>
              </w:rPr>
              <w:t xml:space="preserve"> </w:t>
            </w:r>
            <w:proofErr w:type="spellStart"/>
            <w:r w:rsidRPr="00204EDC">
              <w:rPr>
                <w:sz w:val="24"/>
                <w:szCs w:val="24"/>
                <w:lang w:val="en-US"/>
              </w:rPr>
              <w:t>spectrului</w:t>
            </w:r>
            <w:proofErr w:type="spellEnd"/>
          </w:p>
        </w:tc>
      </w:tr>
      <w:tr w:rsidR="00204EDC" w:rsidRPr="00204EDC" w14:paraId="42E13667" w14:textId="77777777" w:rsidTr="00402C76">
        <w:tc>
          <w:tcPr>
            <w:tcW w:w="9535" w:type="dxa"/>
            <w:gridSpan w:val="2"/>
          </w:tcPr>
          <w:p w14:paraId="5533E4E6" w14:textId="77777777" w:rsidR="00204EDC" w:rsidRPr="00204EDC" w:rsidRDefault="00204EDC" w:rsidP="00204EDC">
            <w:pPr>
              <w:spacing w:after="160" w:line="259" w:lineRule="auto"/>
              <w:jc w:val="both"/>
              <w:rPr>
                <w:sz w:val="24"/>
                <w:szCs w:val="24"/>
                <w:lang w:val="it-IT"/>
              </w:rPr>
            </w:pPr>
            <w:r w:rsidRPr="00204EDC">
              <w:rPr>
                <w:b/>
                <w:sz w:val="24"/>
                <w:szCs w:val="24"/>
              </w:rPr>
              <w:t>Modul Doppler Spectral Continuu:</w:t>
            </w:r>
          </w:p>
        </w:tc>
      </w:tr>
      <w:tr w:rsidR="00204EDC" w:rsidRPr="00204EDC" w14:paraId="39015F5B" w14:textId="77777777" w:rsidTr="00402C76">
        <w:tc>
          <w:tcPr>
            <w:tcW w:w="9535" w:type="dxa"/>
            <w:gridSpan w:val="2"/>
          </w:tcPr>
          <w:p w14:paraId="54F0E801" w14:textId="77777777" w:rsidR="00204EDC" w:rsidRPr="00204EDC" w:rsidRDefault="00204EDC" w:rsidP="00204EDC">
            <w:pPr>
              <w:numPr>
                <w:ilvl w:val="0"/>
                <w:numId w:val="10"/>
              </w:numPr>
              <w:spacing w:after="160" w:line="259" w:lineRule="auto"/>
              <w:contextualSpacing/>
              <w:jc w:val="both"/>
              <w:rPr>
                <w:sz w:val="24"/>
                <w:szCs w:val="24"/>
                <w:lang w:val="en-US"/>
              </w:rPr>
            </w:pPr>
            <w:proofErr w:type="spellStart"/>
            <w:r w:rsidRPr="00204EDC">
              <w:rPr>
                <w:sz w:val="24"/>
                <w:szCs w:val="24"/>
                <w:lang w:val="en-US"/>
              </w:rPr>
              <w:t>activ</w:t>
            </w:r>
            <w:proofErr w:type="spellEnd"/>
            <w:r w:rsidRPr="00204EDC">
              <w:rPr>
                <w:sz w:val="24"/>
                <w:szCs w:val="24"/>
                <w:lang w:val="en-US"/>
              </w:rPr>
              <w:t xml:space="preserve"> pe </w:t>
            </w:r>
            <w:proofErr w:type="spellStart"/>
            <w:r w:rsidRPr="00204EDC">
              <w:rPr>
                <w:sz w:val="24"/>
                <w:szCs w:val="24"/>
                <w:lang w:val="en-US"/>
              </w:rPr>
              <w:t>traductoarele</w:t>
            </w:r>
            <w:proofErr w:type="spellEnd"/>
            <w:r w:rsidRPr="00204EDC">
              <w:rPr>
                <w:sz w:val="24"/>
                <w:szCs w:val="24"/>
                <w:lang w:val="en-US"/>
              </w:rPr>
              <w:t xml:space="preserve"> de tip “phased array”</w:t>
            </w:r>
          </w:p>
        </w:tc>
      </w:tr>
      <w:tr w:rsidR="00204EDC" w:rsidRPr="00204EDC" w14:paraId="07EE71EC" w14:textId="77777777" w:rsidTr="00402C76">
        <w:tc>
          <w:tcPr>
            <w:tcW w:w="9535" w:type="dxa"/>
            <w:gridSpan w:val="2"/>
          </w:tcPr>
          <w:p w14:paraId="04B3FC9B" w14:textId="77777777" w:rsidR="00204EDC" w:rsidRPr="00204EDC" w:rsidRDefault="00204EDC" w:rsidP="00204EDC">
            <w:pPr>
              <w:numPr>
                <w:ilvl w:val="0"/>
                <w:numId w:val="10"/>
              </w:numPr>
              <w:spacing w:after="160" w:line="259" w:lineRule="auto"/>
              <w:contextualSpacing/>
              <w:jc w:val="both"/>
              <w:rPr>
                <w:sz w:val="24"/>
                <w:szCs w:val="24"/>
                <w:lang w:val="nl-NL"/>
              </w:rPr>
            </w:pPr>
            <w:r w:rsidRPr="00204EDC">
              <w:rPr>
                <w:sz w:val="24"/>
                <w:szCs w:val="24"/>
                <w:lang w:val="nl-NL"/>
              </w:rPr>
              <w:t xml:space="preserve">scala de viteze: minim de la ±30cm/s la ±600 cm/s  </w:t>
            </w:r>
          </w:p>
        </w:tc>
      </w:tr>
      <w:tr w:rsidR="00204EDC" w:rsidRPr="00204EDC" w14:paraId="2F11222C" w14:textId="77777777" w:rsidTr="00402C76">
        <w:tc>
          <w:tcPr>
            <w:tcW w:w="9535" w:type="dxa"/>
            <w:gridSpan w:val="2"/>
          </w:tcPr>
          <w:p w14:paraId="61951345" w14:textId="77777777" w:rsidR="00204EDC" w:rsidRPr="00204EDC" w:rsidRDefault="00204EDC" w:rsidP="00204EDC">
            <w:pPr>
              <w:numPr>
                <w:ilvl w:val="0"/>
                <w:numId w:val="10"/>
              </w:numPr>
              <w:spacing w:after="160" w:line="259" w:lineRule="auto"/>
              <w:contextualSpacing/>
              <w:jc w:val="both"/>
              <w:rPr>
                <w:sz w:val="24"/>
                <w:szCs w:val="24"/>
                <w:lang w:val="de-DE"/>
              </w:rPr>
            </w:pPr>
            <w:r w:rsidRPr="00204EDC">
              <w:rPr>
                <w:sz w:val="24"/>
                <w:szCs w:val="24"/>
                <w:lang w:val="de-DE"/>
              </w:rPr>
              <w:t>gama PRF minim: 1,6KHz – 19KHz</w:t>
            </w:r>
          </w:p>
        </w:tc>
      </w:tr>
      <w:tr w:rsidR="00204EDC" w:rsidRPr="00204EDC" w14:paraId="4AAD450D" w14:textId="77777777" w:rsidTr="00402C76">
        <w:tc>
          <w:tcPr>
            <w:tcW w:w="9535" w:type="dxa"/>
            <w:gridSpan w:val="2"/>
          </w:tcPr>
          <w:p w14:paraId="3F58BF3C" w14:textId="77777777" w:rsidR="00204EDC" w:rsidRPr="00204EDC" w:rsidRDefault="00204EDC" w:rsidP="00204EDC">
            <w:pPr>
              <w:numPr>
                <w:ilvl w:val="0"/>
                <w:numId w:val="10"/>
              </w:numPr>
              <w:spacing w:after="160" w:line="259" w:lineRule="auto"/>
              <w:contextualSpacing/>
              <w:jc w:val="both"/>
              <w:rPr>
                <w:sz w:val="24"/>
                <w:szCs w:val="24"/>
                <w:lang w:val="nl-NL"/>
              </w:rPr>
            </w:pPr>
            <w:r w:rsidRPr="00204EDC">
              <w:rPr>
                <w:sz w:val="24"/>
                <w:szCs w:val="24"/>
                <w:lang w:val="nl-NL"/>
              </w:rPr>
              <w:t xml:space="preserve">selectabil minim 6 filtre de perete </w:t>
            </w:r>
          </w:p>
        </w:tc>
      </w:tr>
      <w:tr w:rsidR="00204EDC" w:rsidRPr="00204EDC" w14:paraId="2AFA6CA8" w14:textId="77777777" w:rsidTr="00402C76">
        <w:tc>
          <w:tcPr>
            <w:tcW w:w="9535" w:type="dxa"/>
            <w:gridSpan w:val="2"/>
          </w:tcPr>
          <w:p w14:paraId="743EDEE8" w14:textId="77777777" w:rsidR="00204EDC" w:rsidRPr="00204EDC" w:rsidRDefault="00204EDC" w:rsidP="00204EDC">
            <w:pPr>
              <w:spacing w:after="160" w:line="259" w:lineRule="auto"/>
              <w:jc w:val="both"/>
              <w:rPr>
                <w:sz w:val="24"/>
                <w:szCs w:val="24"/>
                <w:lang w:val="it-IT"/>
              </w:rPr>
            </w:pPr>
            <w:r w:rsidRPr="00204EDC">
              <w:rPr>
                <w:b/>
                <w:sz w:val="24"/>
                <w:szCs w:val="24"/>
              </w:rPr>
              <w:t xml:space="preserve">Modul Doppler </w:t>
            </w:r>
            <w:proofErr w:type="spellStart"/>
            <w:r w:rsidRPr="00204EDC">
              <w:rPr>
                <w:b/>
                <w:sz w:val="24"/>
                <w:szCs w:val="24"/>
              </w:rPr>
              <w:t>Color</w:t>
            </w:r>
            <w:proofErr w:type="spellEnd"/>
            <w:r w:rsidRPr="00204EDC">
              <w:rPr>
                <w:b/>
                <w:sz w:val="24"/>
                <w:szCs w:val="24"/>
              </w:rPr>
              <w:t>:</w:t>
            </w:r>
          </w:p>
        </w:tc>
      </w:tr>
      <w:tr w:rsidR="00204EDC" w:rsidRPr="00204EDC" w14:paraId="518DB310" w14:textId="77777777" w:rsidTr="00402C76">
        <w:tc>
          <w:tcPr>
            <w:tcW w:w="9535" w:type="dxa"/>
            <w:gridSpan w:val="2"/>
          </w:tcPr>
          <w:p w14:paraId="642744F7" w14:textId="77777777" w:rsidR="00204EDC" w:rsidRPr="00204EDC" w:rsidRDefault="00204EDC" w:rsidP="00204EDC">
            <w:pPr>
              <w:numPr>
                <w:ilvl w:val="0"/>
                <w:numId w:val="11"/>
              </w:numPr>
              <w:spacing w:after="160" w:line="259" w:lineRule="auto"/>
              <w:contextualSpacing/>
              <w:jc w:val="both"/>
              <w:rPr>
                <w:sz w:val="24"/>
                <w:szCs w:val="24"/>
                <w:lang w:val="nl-NL"/>
              </w:rPr>
            </w:pPr>
            <w:r w:rsidRPr="00204EDC">
              <w:rPr>
                <w:sz w:val="24"/>
                <w:szCs w:val="24"/>
                <w:lang w:val="nl-NL"/>
              </w:rPr>
              <w:t>gama de viteze: minim ±240 cm/s</w:t>
            </w:r>
          </w:p>
        </w:tc>
      </w:tr>
      <w:tr w:rsidR="00204EDC" w:rsidRPr="00204EDC" w14:paraId="655587A2" w14:textId="77777777" w:rsidTr="00402C76">
        <w:tc>
          <w:tcPr>
            <w:tcW w:w="9535" w:type="dxa"/>
            <w:gridSpan w:val="2"/>
          </w:tcPr>
          <w:p w14:paraId="441B45E7" w14:textId="77777777" w:rsidR="00204EDC" w:rsidRPr="00204EDC" w:rsidRDefault="00204EDC" w:rsidP="00204EDC">
            <w:pPr>
              <w:numPr>
                <w:ilvl w:val="0"/>
                <w:numId w:val="11"/>
              </w:numPr>
              <w:spacing w:after="160" w:line="259" w:lineRule="auto"/>
              <w:contextualSpacing/>
              <w:jc w:val="both"/>
              <w:rPr>
                <w:sz w:val="24"/>
                <w:szCs w:val="24"/>
                <w:lang w:val="nl-NL"/>
              </w:rPr>
            </w:pPr>
            <w:r w:rsidRPr="00204EDC">
              <w:rPr>
                <w:sz w:val="24"/>
                <w:szCs w:val="24"/>
                <w:lang w:val="nl-NL"/>
              </w:rPr>
              <w:t>gama PRF: minim în domeniul: 250Hz – 14KHz</w:t>
            </w:r>
          </w:p>
        </w:tc>
      </w:tr>
      <w:tr w:rsidR="00204EDC" w:rsidRPr="00204EDC" w14:paraId="6891F2D5" w14:textId="77777777" w:rsidTr="00402C76">
        <w:tc>
          <w:tcPr>
            <w:tcW w:w="9535" w:type="dxa"/>
            <w:gridSpan w:val="2"/>
          </w:tcPr>
          <w:p w14:paraId="1D412E17" w14:textId="77777777" w:rsidR="00204EDC" w:rsidRPr="00204EDC" w:rsidRDefault="00204EDC" w:rsidP="00204EDC">
            <w:pPr>
              <w:numPr>
                <w:ilvl w:val="0"/>
                <w:numId w:val="11"/>
              </w:numPr>
              <w:spacing w:after="160" w:line="259" w:lineRule="auto"/>
              <w:contextualSpacing/>
              <w:jc w:val="both"/>
              <w:rPr>
                <w:sz w:val="24"/>
                <w:szCs w:val="24"/>
                <w:lang w:val="en-US"/>
              </w:rPr>
            </w:pPr>
            <w:proofErr w:type="spellStart"/>
            <w:r w:rsidRPr="00204EDC">
              <w:rPr>
                <w:sz w:val="24"/>
                <w:szCs w:val="24"/>
                <w:lang w:val="en-US"/>
              </w:rPr>
              <w:t>fereastra</w:t>
            </w:r>
            <w:proofErr w:type="spellEnd"/>
            <w:r w:rsidRPr="00204EDC">
              <w:rPr>
                <w:sz w:val="24"/>
                <w:szCs w:val="24"/>
                <w:lang w:val="en-US"/>
              </w:rPr>
              <w:t xml:space="preserve"> Doppler color </w:t>
            </w:r>
            <w:proofErr w:type="spellStart"/>
            <w:r w:rsidRPr="00204EDC">
              <w:rPr>
                <w:sz w:val="24"/>
                <w:szCs w:val="24"/>
                <w:lang w:val="en-US"/>
              </w:rPr>
              <w:t>înclinabilă</w:t>
            </w:r>
            <w:proofErr w:type="spellEnd"/>
            <w:r w:rsidRPr="00204EDC">
              <w:rPr>
                <w:sz w:val="24"/>
                <w:szCs w:val="24"/>
                <w:lang w:val="en-US"/>
              </w:rPr>
              <w:t xml:space="preserve"> </w:t>
            </w:r>
            <w:proofErr w:type="spellStart"/>
            <w:r w:rsidRPr="00204EDC">
              <w:rPr>
                <w:sz w:val="24"/>
                <w:szCs w:val="24"/>
                <w:lang w:val="en-US"/>
              </w:rPr>
              <w:t>stânga</w:t>
            </w:r>
            <w:proofErr w:type="spellEnd"/>
            <w:r w:rsidRPr="00204EDC">
              <w:rPr>
                <w:sz w:val="24"/>
                <w:szCs w:val="24"/>
                <w:lang w:val="en-US"/>
              </w:rPr>
              <w:t>/</w:t>
            </w:r>
            <w:proofErr w:type="spellStart"/>
            <w:r w:rsidRPr="00204EDC">
              <w:rPr>
                <w:sz w:val="24"/>
                <w:szCs w:val="24"/>
                <w:lang w:val="en-US"/>
              </w:rPr>
              <w:t>dreapta</w:t>
            </w:r>
            <w:proofErr w:type="spellEnd"/>
            <w:r w:rsidRPr="00204EDC">
              <w:rPr>
                <w:sz w:val="24"/>
                <w:szCs w:val="24"/>
                <w:lang w:val="en-US"/>
              </w:rPr>
              <w:t xml:space="preserve"> </w:t>
            </w:r>
            <w:proofErr w:type="spellStart"/>
            <w:r w:rsidRPr="00204EDC">
              <w:rPr>
                <w:sz w:val="24"/>
                <w:szCs w:val="24"/>
                <w:lang w:val="en-US"/>
              </w:rPr>
              <w:t>pentru</w:t>
            </w:r>
            <w:proofErr w:type="spellEnd"/>
            <w:r w:rsidRPr="00204EDC">
              <w:rPr>
                <w:sz w:val="24"/>
                <w:szCs w:val="24"/>
                <w:lang w:val="en-US"/>
              </w:rPr>
              <w:t xml:space="preserve"> </w:t>
            </w:r>
            <w:proofErr w:type="spellStart"/>
            <w:r w:rsidRPr="00204EDC">
              <w:rPr>
                <w:sz w:val="24"/>
                <w:szCs w:val="24"/>
                <w:lang w:val="en-US"/>
              </w:rPr>
              <w:t>traductoarele</w:t>
            </w:r>
            <w:proofErr w:type="spellEnd"/>
            <w:r w:rsidRPr="00204EDC">
              <w:rPr>
                <w:sz w:val="24"/>
                <w:szCs w:val="24"/>
                <w:lang w:val="en-US"/>
              </w:rPr>
              <w:t xml:space="preserve"> </w:t>
            </w:r>
            <w:proofErr w:type="spellStart"/>
            <w:r w:rsidRPr="00204EDC">
              <w:rPr>
                <w:sz w:val="24"/>
                <w:szCs w:val="24"/>
                <w:lang w:val="en-US"/>
              </w:rPr>
              <w:t>liniare</w:t>
            </w:r>
            <w:proofErr w:type="spellEnd"/>
          </w:p>
        </w:tc>
      </w:tr>
      <w:tr w:rsidR="00204EDC" w:rsidRPr="00204EDC" w14:paraId="0B02648D" w14:textId="77777777" w:rsidTr="00402C76">
        <w:tc>
          <w:tcPr>
            <w:tcW w:w="9535" w:type="dxa"/>
            <w:gridSpan w:val="2"/>
          </w:tcPr>
          <w:p w14:paraId="421DC459" w14:textId="77777777" w:rsidR="00204EDC" w:rsidRPr="00204EDC" w:rsidRDefault="00204EDC" w:rsidP="00204EDC">
            <w:pPr>
              <w:numPr>
                <w:ilvl w:val="0"/>
                <w:numId w:val="11"/>
              </w:numPr>
              <w:spacing w:after="160" w:line="259" w:lineRule="auto"/>
              <w:contextualSpacing/>
              <w:jc w:val="both"/>
              <w:rPr>
                <w:sz w:val="24"/>
                <w:szCs w:val="24"/>
                <w:lang w:val="de-DE"/>
              </w:rPr>
            </w:pPr>
            <w:r w:rsidRPr="00204EDC">
              <w:rPr>
                <w:sz w:val="24"/>
                <w:szCs w:val="24"/>
                <w:lang w:val="de-DE"/>
              </w:rPr>
              <w:t>minim până la 3 frecvențe Doppler selectabile în transmisie</w:t>
            </w:r>
          </w:p>
        </w:tc>
      </w:tr>
      <w:tr w:rsidR="00204EDC" w:rsidRPr="00204EDC" w14:paraId="7EDDC0DF" w14:textId="77777777" w:rsidTr="00402C76">
        <w:tc>
          <w:tcPr>
            <w:tcW w:w="9535" w:type="dxa"/>
            <w:gridSpan w:val="2"/>
          </w:tcPr>
          <w:p w14:paraId="75D81D02" w14:textId="77777777" w:rsidR="00204EDC" w:rsidRPr="00204EDC" w:rsidRDefault="00204EDC" w:rsidP="00204EDC">
            <w:pPr>
              <w:numPr>
                <w:ilvl w:val="0"/>
                <w:numId w:val="11"/>
              </w:numPr>
              <w:spacing w:after="160" w:line="259" w:lineRule="auto"/>
              <w:contextualSpacing/>
              <w:jc w:val="both"/>
              <w:rPr>
                <w:sz w:val="24"/>
                <w:szCs w:val="24"/>
                <w:lang w:val="de-DE"/>
              </w:rPr>
            </w:pPr>
            <w:r w:rsidRPr="00204EDC">
              <w:rPr>
                <w:sz w:val="24"/>
                <w:szCs w:val="24"/>
                <w:lang w:val="de-DE"/>
              </w:rPr>
              <w:t>frecvența de achiziție de imagini Doppler color: minim până la 160 imagini/secundă</w:t>
            </w:r>
          </w:p>
        </w:tc>
      </w:tr>
      <w:tr w:rsidR="00204EDC" w:rsidRPr="00204EDC" w14:paraId="703FBF47" w14:textId="77777777" w:rsidTr="00402C76">
        <w:tc>
          <w:tcPr>
            <w:tcW w:w="9535" w:type="dxa"/>
            <w:gridSpan w:val="2"/>
          </w:tcPr>
          <w:p w14:paraId="1C3D21A0" w14:textId="77777777" w:rsidR="00204EDC" w:rsidRPr="00204EDC" w:rsidRDefault="00204EDC" w:rsidP="00204EDC">
            <w:pPr>
              <w:numPr>
                <w:ilvl w:val="0"/>
                <w:numId w:val="11"/>
              </w:numPr>
              <w:spacing w:after="160" w:line="259" w:lineRule="auto"/>
              <w:contextualSpacing/>
              <w:jc w:val="both"/>
              <w:rPr>
                <w:sz w:val="24"/>
                <w:szCs w:val="24"/>
                <w:lang w:val="pt-PT"/>
              </w:rPr>
            </w:pPr>
            <w:r w:rsidRPr="00204EDC">
              <w:rPr>
                <w:sz w:val="24"/>
                <w:szCs w:val="24"/>
                <w:lang w:val="pt-PT"/>
              </w:rPr>
              <w:t>selectarea a minim 8 hărți de viteză</w:t>
            </w:r>
          </w:p>
        </w:tc>
      </w:tr>
      <w:tr w:rsidR="00204EDC" w:rsidRPr="00204EDC" w14:paraId="27955BC3" w14:textId="77777777" w:rsidTr="00402C76">
        <w:tc>
          <w:tcPr>
            <w:tcW w:w="9535" w:type="dxa"/>
            <w:gridSpan w:val="2"/>
          </w:tcPr>
          <w:p w14:paraId="589A03EC" w14:textId="77777777" w:rsidR="00204EDC" w:rsidRPr="00204EDC" w:rsidRDefault="00204EDC" w:rsidP="00204EDC">
            <w:pPr>
              <w:numPr>
                <w:ilvl w:val="0"/>
                <w:numId w:val="11"/>
              </w:numPr>
              <w:spacing w:after="160" w:line="259" w:lineRule="auto"/>
              <w:contextualSpacing/>
              <w:jc w:val="both"/>
              <w:rPr>
                <w:sz w:val="24"/>
                <w:szCs w:val="24"/>
                <w:lang w:val="nl-NL"/>
              </w:rPr>
            </w:pPr>
            <w:r w:rsidRPr="00204EDC">
              <w:rPr>
                <w:sz w:val="24"/>
                <w:szCs w:val="24"/>
                <w:lang w:val="nl-NL"/>
              </w:rPr>
              <w:t xml:space="preserve">optimizare automată  pe nivele de viteză de curgere minim pentru fluxuri de viteză mare, medie și mică </w:t>
            </w:r>
          </w:p>
        </w:tc>
      </w:tr>
      <w:tr w:rsidR="00204EDC" w:rsidRPr="00204EDC" w14:paraId="7427920C" w14:textId="77777777" w:rsidTr="00402C76">
        <w:tc>
          <w:tcPr>
            <w:tcW w:w="9535" w:type="dxa"/>
            <w:gridSpan w:val="2"/>
          </w:tcPr>
          <w:p w14:paraId="27EE1851" w14:textId="77777777" w:rsidR="00204EDC" w:rsidRPr="00204EDC" w:rsidRDefault="00204EDC" w:rsidP="00204EDC">
            <w:pPr>
              <w:spacing w:after="160" w:line="259" w:lineRule="auto"/>
              <w:jc w:val="both"/>
              <w:rPr>
                <w:sz w:val="24"/>
                <w:szCs w:val="24"/>
                <w:lang w:val="it-IT"/>
              </w:rPr>
            </w:pPr>
            <w:r w:rsidRPr="00204EDC">
              <w:rPr>
                <w:sz w:val="24"/>
                <w:szCs w:val="24"/>
                <w:lang w:val="es-ES_tradnl"/>
              </w:rPr>
              <w:t xml:space="preserve"> </w:t>
            </w:r>
            <w:proofErr w:type="spellStart"/>
            <w:r w:rsidRPr="00204EDC">
              <w:rPr>
                <w:b/>
                <w:sz w:val="24"/>
                <w:szCs w:val="24"/>
                <w:lang w:val="es-ES_tradnl"/>
              </w:rPr>
              <w:t>Modul</w:t>
            </w:r>
            <w:proofErr w:type="spellEnd"/>
            <w:r w:rsidRPr="00204EDC">
              <w:rPr>
                <w:sz w:val="24"/>
                <w:szCs w:val="24"/>
                <w:lang w:val="es-ES_tradnl"/>
              </w:rPr>
              <w:t xml:space="preserve"> </w:t>
            </w:r>
            <w:r w:rsidRPr="00204EDC">
              <w:rPr>
                <w:b/>
                <w:sz w:val="24"/>
                <w:szCs w:val="24"/>
              </w:rPr>
              <w:t xml:space="preserve">Doppler Power </w:t>
            </w:r>
            <w:proofErr w:type="gramStart"/>
            <w:r w:rsidRPr="00204EDC">
              <w:rPr>
                <w:b/>
                <w:sz w:val="24"/>
                <w:szCs w:val="24"/>
              </w:rPr>
              <w:t>( Angio</w:t>
            </w:r>
            <w:proofErr w:type="gramEnd"/>
            <w:r w:rsidRPr="00204EDC">
              <w:rPr>
                <w:b/>
                <w:sz w:val="24"/>
                <w:szCs w:val="24"/>
              </w:rPr>
              <w:t xml:space="preserve"> </w:t>
            </w:r>
            <w:proofErr w:type="gramStart"/>
            <w:r w:rsidRPr="00204EDC">
              <w:rPr>
                <w:b/>
                <w:sz w:val="24"/>
                <w:szCs w:val="24"/>
              </w:rPr>
              <w:t>Doppler )</w:t>
            </w:r>
            <w:proofErr w:type="gramEnd"/>
          </w:p>
        </w:tc>
      </w:tr>
      <w:tr w:rsidR="00204EDC" w:rsidRPr="00204EDC" w14:paraId="764AAAA6" w14:textId="77777777" w:rsidTr="00402C76">
        <w:tc>
          <w:tcPr>
            <w:tcW w:w="9535" w:type="dxa"/>
            <w:gridSpan w:val="2"/>
          </w:tcPr>
          <w:p w14:paraId="2D1AC029" w14:textId="77777777" w:rsidR="00204EDC" w:rsidRPr="00204EDC" w:rsidRDefault="00204EDC" w:rsidP="00204EDC">
            <w:pPr>
              <w:numPr>
                <w:ilvl w:val="0"/>
                <w:numId w:val="12"/>
              </w:numPr>
              <w:spacing w:after="160" w:line="259" w:lineRule="auto"/>
              <w:contextualSpacing/>
              <w:jc w:val="both"/>
              <w:rPr>
                <w:sz w:val="24"/>
                <w:szCs w:val="24"/>
                <w:lang w:val="pt-PT"/>
              </w:rPr>
            </w:pPr>
            <w:r w:rsidRPr="00204EDC">
              <w:rPr>
                <w:sz w:val="24"/>
                <w:szCs w:val="24"/>
                <w:lang w:val="pt-PT"/>
              </w:rPr>
              <w:t>minim 2 frecvențe în transmisie, selectabile de utilizator</w:t>
            </w:r>
          </w:p>
        </w:tc>
      </w:tr>
      <w:tr w:rsidR="00204EDC" w:rsidRPr="00204EDC" w14:paraId="6DE23FEF" w14:textId="77777777" w:rsidTr="00402C76">
        <w:tc>
          <w:tcPr>
            <w:tcW w:w="9535" w:type="dxa"/>
            <w:gridSpan w:val="2"/>
          </w:tcPr>
          <w:p w14:paraId="2981A6A1" w14:textId="77777777" w:rsidR="00204EDC" w:rsidRPr="00204EDC" w:rsidRDefault="00204EDC" w:rsidP="00204EDC">
            <w:pPr>
              <w:numPr>
                <w:ilvl w:val="0"/>
                <w:numId w:val="12"/>
              </w:numPr>
              <w:spacing w:after="160" w:line="259" w:lineRule="auto"/>
              <w:contextualSpacing/>
              <w:jc w:val="both"/>
              <w:rPr>
                <w:sz w:val="24"/>
                <w:szCs w:val="24"/>
                <w:lang w:val="nl-NL"/>
              </w:rPr>
            </w:pPr>
            <w:r w:rsidRPr="00204EDC">
              <w:rPr>
                <w:sz w:val="24"/>
                <w:szCs w:val="24"/>
                <w:lang w:val="nl-NL"/>
              </w:rPr>
              <w:t>gama de PRF: minim de la 250Hz la 14KHz</w:t>
            </w:r>
          </w:p>
        </w:tc>
      </w:tr>
      <w:tr w:rsidR="00204EDC" w:rsidRPr="00204EDC" w14:paraId="07C3073A" w14:textId="77777777" w:rsidTr="00402C76">
        <w:tc>
          <w:tcPr>
            <w:tcW w:w="9535" w:type="dxa"/>
            <w:gridSpan w:val="2"/>
          </w:tcPr>
          <w:p w14:paraId="1BBB9EAD" w14:textId="77777777" w:rsidR="00204EDC" w:rsidRPr="00204EDC" w:rsidRDefault="00204EDC" w:rsidP="00204EDC">
            <w:pPr>
              <w:numPr>
                <w:ilvl w:val="0"/>
                <w:numId w:val="12"/>
              </w:numPr>
              <w:spacing w:after="160" w:line="259" w:lineRule="auto"/>
              <w:contextualSpacing/>
              <w:jc w:val="both"/>
              <w:rPr>
                <w:sz w:val="24"/>
                <w:szCs w:val="24"/>
                <w:lang w:val="pt-PT"/>
              </w:rPr>
            </w:pPr>
            <w:r w:rsidRPr="00204EDC">
              <w:rPr>
                <w:sz w:val="24"/>
                <w:szCs w:val="24"/>
                <w:lang w:val="pt-PT"/>
              </w:rPr>
              <w:t>frecvența de achiziție de imagini Doppler power: minim până la 160 imagini/secundă</w:t>
            </w:r>
          </w:p>
        </w:tc>
      </w:tr>
      <w:tr w:rsidR="00204EDC" w:rsidRPr="00204EDC" w14:paraId="6BD9C1BA" w14:textId="77777777" w:rsidTr="00402C76">
        <w:tc>
          <w:tcPr>
            <w:tcW w:w="9535" w:type="dxa"/>
            <w:gridSpan w:val="2"/>
          </w:tcPr>
          <w:p w14:paraId="5FF8EE45" w14:textId="77777777" w:rsidR="00204EDC" w:rsidRPr="00204EDC" w:rsidRDefault="00204EDC" w:rsidP="00204EDC">
            <w:pPr>
              <w:numPr>
                <w:ilvl w:val="0"/>
                <w:numId w:val="12"/>
              </w:numPr>
              <w:spacing w:after="160" w:line="259" w:lineRule="auto"/>
              <w:contextualSpacing/>
              <w:jc w:val="both"/>
              <w:rPr>
                <w:sz w:val="24"/>
                <w:szCs w:val="24"/>
                <w:lang w:val="en-US"/>
              </w:rPr>
            </w:pPr>
            <w:proofErr w:type="spellStart"/>
            <w:r w:rsidRPr="00204EDC">
              <w:rPr>
                <w:sz w:val="24"/>
                <w:szCs w:val="24"/>
                <w:lang w:val="en-US"/>
              </w:rPr>
              <w:t>fereastra</w:t>
            </w:r>
            <w:proofErr w:type="spellEnd"/>
            <w:r w:rsidRPr="00204EDC">
              <w:rPr>
                <w:sz w:val="24"/>
                <w:szCs w:val="24"/>
                <w:lang w:val="en-US"/>
              </w:rPr>
              <w:t xml:space="preserve"> Doppler color </w:t>
            </w:r>
            <w:proofErr w:type="spellStart"/>
            <w:r w:rsidRPr="00204EDC">
              <w:rPr>
                <w:sz w:val="24"/>
                <w:szCs w:val="24"/>
                <w:lang w:val="en-US"/>
              </w:rPr>
              <w:t>înclinabilă</w:t>
            </w:r>
            <w:proofErr w:type="spellEnd"/>
            <w:r w:rsidRPr="00204EDC">
              <w:rPr>
                <w:sz w:val="24"/>
                <w:szCs w:val="24"/>
                <w:lang w:val="en-US"/>
              </w:rPr>
              <w:t xml:space="preserve"> </w:t>
            </w:r>
            <w:proofErr w:type="spellStart"/>
            <w:r w:rsidRPr="00204EDC">
              <w:rPr>
                <w:sz w:val="24"/>
                <w:szCs w:val="24"/>
                <w:lang w:val="en-US"/>
              </w:rPr>
              <w:t>stânga</w:t>
            </w:r>
            <w:proofErr w:type="spellEnd"/>
            <w:r w:rsidRPr="00204EDC">
              <w:rPr>
                <w:sz w:val="24"/>
                <w:szCs w:val="24"/>
                <w:lang w:val="en-US"/>
              </w:rPr>
              <w:t>/</w:t>
            </w:r>
            <w:proofErr w:type="spellStart"/>
            <w:r w:rsidRPr="00204EDC">
              <w:rPr>
                <w:sz w:val="24"/>
                <w:szCs w:val="24"/>
                <w:lang w:val="en-US"/>
              </w:rPr>
              <w:t>dreapta</w:t>
            </w:r>
            <w:proofErr w:type="spellEnd"/>
            <w:r w:rsidRPr="00204EDC">
              <w:rPr>
                <w:sz w:val="24"/>
                <w:szCs w:val="24"/>
                <w:lang w:val="en-US"/>
              </w:rPr>
              <w:t xml:space="preserve"> </w:t>
            </w:r>
            <w:proofErr w:type="spellStart"/>
            <w:r w:rsidRPr="00204EDC">
              <w:rPr>
                <w:sz w:val="24"/>
                <w:szCs w:val="24"/>
                <w:lang w:val="en-US"/>
              </w:rPr>
              <w:t>pentru</w:t>
            </w:r>
            <w:proofErr w:type="spellEnd"/>
            <w:r w:rsidRPr="00204EDC">
              <w:rPr>
                <w:sz w:val="24"/>
                <w:szCs w:val="24"/>
                <w:lang w:val="en-US"/>
              </w:rPr>
              <w:t xml:space="preserve"> </w:t>
            </w:r>
            <w:proofErr w:type="spellStart"/>
            <w:r w:rsidRPr="00204EDC">
              <w:rPr>
                <w:sz w:val="24"/>
                <w:szCs w:val="24"/>
                <w:lang w:val="en-US"/>
              </w:rPr>
              <w:t>traductoarele</w:t>
            </w:r>
            <w:proofErr w:type="spellEnd"/>
            <w:r w:rsidRPr="00204EDC">
              <w:rPr>
                <w:sz w:val="24"/>
                <w:szCs w:val="24"/>
                <w:lang w:val="en-US"/>
              </w:rPr>
              <w:t xml:space="preserve"> </w:t>
            </w:r>
            <w:proofErr w:type="spellStart"/>
            <w:r w:rsidRPr="00204EDC">
              <w:rPr>
                <w:sz w:val="24"/>
                <w:szCs w:val="24"/>
                <w:lang w:val="en-US"/>
              </w:rPr>
              <w:t>linare</w:t>
            </w:r>
            <w:proofErr w:type="spellEnd"/>
          </w:p>
        </w:tc>
      </w:tr>
      <w:tr w:rsidR="00204EDC" w:rsidRPr="00204EDC" w14:paraId="7981F5E2" w14:textId="77777777" w:rsidTr="00402C76">
        <w:trPr>
          <w:trHeight w:val="386"/>
        </w:trPr>
        <w:tc>
          <w:tcPr>
            <w:tcW w:w="9535" w:type="dxa"/>
            <w:gridSpan w:val="2"/>
          </w:tcPr>
          <w:p w14:paraId="1BE9F5A8" w14:textId="77777777" w:rsidR="00204EDC" w:rsidRPr="00204EDC" w:rsidRDefault="00204EDC" w:rsidP="00204EDC">
            <w:pPr>
              <w:numPr>
                <w:ilvl w:val="0"/>
                <w:numId w:val="12"/>
              </w:numPr>
              <w:spacing w:after="160" w:line="259" w:lineRule="auto"/>
              <w:contextualSpacing/>
              <w:jc w:val="both"/>
              <w:rPr>
                <w:sz w:val="24"/>
                <w:szCs w:val="24"/>
                <w:lang w:val="en-US"/>
              </w:rPr>
            </w:pPr>
            <w:r w:rsidRPr="00204EDC">
              <w:rPr>
                <w:sz w:val="24"/>
                <w:szCs w:val="24"/>
                <w:lang w:val="en-US"/>
              </w:rPr>
              <w:t xml:space="preserve">minim 8 </w:t>
            </w:r>
            <w:proofErr w:type="spellStart"/>
            <w:r w:rsidRPr="00204EDC">
              <w:rPr>
                <w:sz w:val="24"/>
                <w:szCs w:val="24"/>
                <w:lang w:val="en-US"/>
              </w:rPr>
              <w:t>hărți</w:t>
            </w:r>
            <w:proofErr w:type="spellEnd"/>
            <w:r w:rsidRPr="00204EDC">
              <w:rPr>
                <w:sz w:val="24"/>
                <w:szCs w:val="24"/>
                <w:lang w:val="en-US"/>
              </w:rPr>
              <w:t xml:space="preserve"> </w:t>
            </w:r>
            <w:proofErr w:type="spellStart"/>
            <w:r w:rsidRPr="00204EDC">
              <w:rPr>
                <w:sz w:val="24"/>
                <w:szCs w:val="24"/>
                <w:lang w:val="en-US"/>
              </w:rPr>
              <w:t>selectabile</w:t>
            </w:r>
            <w:proofErr w:type="spellEnd"/>
            <w:r w:rsidRPr="00204EDC">
              <w:rPr>
                <w:sz w:val="24"/>
                <w:szCs w:val="24"/>
                <w:lang w:val="en-US"/>
              </w:rPr>
              <w:t xml:space="preserve"> </w:t>
            </w:r>
            <w:proofErr w:type="spellStart"/>
            <w:r w:rsidRPr="00204EDC">
              <w:rPr>
                <w:sz w:val="24"/>
                <w:szCs w:val="24"/>
                <w:lang w:val="en-US"/>
              </w:rPr>
              <w:t>în</w:t>
            </w:r>
            <w:proofErr w:type="spellEnd"/>
            <w:r w:rsidRPr="00204EDC">
              <w:rPr>
                <w:sz w:val="24"/>
                <w:szCs w:val="24"/>
                <w:lang w:val="en-US"/>
              </w:rPr>
              <w:t xml:space="preserve"> Doppler power </w:t>
            </w:r>
          </w:p>
        </w:tc>
      </w:tr>
      <w:tr w:rsidR="00204EDC" w:rsidRPr="00204EDC" w14:paraId="151A185B" w14:textId="77777777" w:rsidTr="00402C76">
        <w:trPr>
          <w:trHeight w:val="386"/>
        </w:trPr>
        <w:tc>
          <w:tcPr>
            <w:tcW w:w="9535" w:type="dxa"/>
            <w:gridSpan w:val="2"/>
          </w:tcPr>
          <w:p w14:paraId="09C2E6BA" w14:textId="77777777" w:rsidR="00204EDC" w:rsidRPr="00204EDC" w:rsidRDefault="00204EDC" w:rsidP="00204EDC">
            <w:pPr>
              <w:spacing w:after="160" w:line="259" w:lineRule="auto"/>
              <w:jc w:val="both"/>
              <w:rPr>
                <w:sz w:val="24"/>
                <w:szCs w:val="24"/>
                <w:lang w:val="en-US"/>
              </w:rPr>
            </w:pPr>
            <w:proofErr w:type="spellStart"/>
            <w:r w:rsidRPr="00204EDC">
              <w:rPr>
                <w:b/>
                <w:sz w:val="24"/>
                <w:szCs w:val="24"/>
              </w:rPr>
              <w:t>Configuraţie</w:t>
            </w:r>
            <w:proofErr w:type="spellEnd"/>
            <w:r w:rsidRPr="00204EDC">
              <w:rPr>
                <w:b/>
                <w:sz w:val="24"/>
                <w:szCs w:val="24"/>
              </w:rPr>
              <w:t xml:space="preserve"> de </w:t>
            </w:r>
            <w:proofErr w:type="spellStart"/>
            <w:r w:rsidRPr="00204EDC">
              <w:rPr>
                <w:b/>
                <w:sz w:val="24"/>
                <w:szCs w:val="24"/>
              </w:rPr>
              <w:t>livrare</w:t>
            </w:r>
            <w:proofErr w:type="spellEnd"/>
            <w:r w:rsidRPr="00204EDC">
              <w:rPr>
                <w:b/>
                <w:sz w:val="24"/>
                <w:szCs w:val="24"/>
              </w:rPr>
              <w:t>:</w:t>
            </w:r>
          </w:p>
        </w:tc>
      </w:tr>
      <w:tr w:rsidR="00204EDC" w:rsidRPr="00204EDC" w14:paraId="0273A634" w14:textId="77777777" w:rsidTr="00402C76">
        <w:trPr>
          <w:trHeight w:val="386"/>
        </w:trPr>
        <w:tc>
          <w:tcPr>
            <w:tcW w:w="9535" w:type="dxa"/>
            <w:gridSpan w:val="2"/>
          </w:tcPr>
          <w:p w14:paraId="25252A09" w14:textId="77777777" w:rsidR="00204EDC" w:rsidRPr="00204EDC" w:rsidRDefault="00204EDC" w:rsidP="00204EDC">
            <w:pPr>
              <w:numPr>
                <w:ilvl w:val="1"/>
                <w:numId w:val="17"/>
              </w:numPr>
              <w:spacing w:after="160" w:line="259" w:lineRule="auto"/>
              <w:contextualSpacing/>
              <w:jc w:val="both"/>
              <w:rPr>
                <w:sz w:val="24"/>
                <w:szCs w:val="24"/>
                <w:lang w:val="en-US"/>
              </w:rPr>
            </w:pPr>
            <w:proofErr w:type="spellStart"/>
            <w:r w:rsidRPr="00204EDC">
              <w:rPr>
                <w:sz w:val="24"/>
                <w:szCs w:val="24"/>
                <w:lang w:val="en-US"/>
              </w:rPr>
              <w:t>Ecograf</w:t>
            </w:r>
            <w:proofErr w:type="spellEnd"/>
            <w:r w:rsidRPr="00204EDC">
              <w:rPr>
                <w:sz w:val="24"/>
                <w:szCs w:val="24"/>
                <w:lang w:val="en-US"/>
              </w:rPr>
              <w:t xml:space="preserve"> </w:t>
            </w:r>
            <w:proofErr w:type="spellStart"/>
            <w:r w:rsidRPr="00204EDC">
              <w:rPr>
                <w:sz w:val="24"/>
                <w:szCs w:val="24"/>
                <w:lang w:val="en-US"/>
              </w:rPr>
              <w:t>portabil</w:t>
            </w:r>
            <w:proofErr w:type="spellEnd"/>
            <w:r w:rsidRPr="00204EDC">
              <w:rPr>
                <w:sz w:val="24"/>
                <w:szCs w:val="24"/>
                <w:lang w:val="en-US"/>
              </w:rPr>
              <w:t xml:space="preserve"> </w:t>
            </w:r>
          </w:p>
          <w:p w14:paraId="1DCA5FFB" w14:textId="77777777" w:rsidR="00204EDC" w:rsidRPr="00204EDC" w:rsidRDefault="00204EDC" w:rsidP="00204EDC">
            <w:pPr>
              <w:numPr>
                <w:ilvl w:val="1"/>
                <w:numId w:val="17"/>
              </w:numPr>
              <w:spacing w:after="160" w:line="259" w:lineRule="auto"/>
              <w:contextualSpacing/>
              <w:jc w:val="both"/>
              <w:rPr>
                <w:sz w:val="24"/>
                <w:szCs w:val="24"/>
                <w:lang w:val="en-US"/>
              </w:rPr>
            </w:pPr>
            <w:proofErr w:type="spellStart"/>
            <w:proofErr w:type="gramStart"/>
            <w:r w:rsidRPr="00204EDC">
              <w:rPr>
                <w:sz w:val="24"/>
                <w:szCs w:val="24"/>
                <w:lang w:val="en-US"/>
              </w:rPr>
              <w:t>Sondă</w:t>
            </w:r>
            <w:proofErr w:type="spellEnd"/>
            <w:r w:rsidRPr="00204EDC">
              <w:rPr>
                <w:sz w:val="24"/>
                <w:szCs w:val="24"/>
                <w:lang w:val="en-US"/>
              </w:rPr>
              <w:t xml:space="preserve">  </w:t>
            </w:r>
            <w:proofErr w:type="spellStart"/>
            <w:r w:rsidRPr="00204EDC">
              <w:rPr>
                <w:sz w:val="24"/>
                <w:szCs w:val="24"/>
                <w:lang w:val="en-US"/>
              </w:rPr>
              <w:t>Convexă</w:t>
            </w:r>
            <w:proofErr w:type="spellEnd"/>
            <w:proofErr w:type="gramEnd"/>
          </w:p>
          <w:p w14:paraId="77D0E94F" w14:textId="77777777" w:rsidR="00204EDC" w:rsidRPr="00204EDC" w:rsidRDefault="00204EDC" w:rsidP="00204EDC">
            <w:pPr>
              <w:numPr>
                <w:ilvl w:val="1"/>
                <w:numId w:val="17"/>
              </w:numPr>
              <w:spacing w:after="160" w:line="259" w:lineRule="auto"/>
              <w:contextualSpacing/>
              <w:jc w:val="both"/>
              <w:rPr>
                <w:sz w:val="24"/>
                <w:szCs w:val="24"/>
                <w:lang w:val="pt-PT"/>
              </w:rPr>
            </w:pPr>
            <w:r w:rsidRPr="00204EDC">
              <w:rPr>
                <w:bCs/>
                <w:sz w:val="24"/>
                <w:szCs w:val="24"/>
                <w:lang w:val="it-IT"/>
              </w:rPr>
              <w:t xml:space="preserve">Cărucior + modul de conectare a minim 3 sonde simultan </w:t>
            </w:r>
          </w:p>
          <w:p w14:paraId="249386B1" w14:textId="77777777" w:rsidR="00204EDC" w:rsidRPr="00204EDC" w:rsidRDefault="00204EDC" w:rsidP="00204EDC">
            <w:pPr>
              <w:numPr>
                <w:ilvl w:val="1"/>
                <w:numId w:val="17"/>
              </w:numPr>
              <w:spacing w:after="160" w:line="259" w:lineRule="auto"/>
              <w:contextualSpacing/>
              <w:jc w:val="both"/>
              <w:rPr>
                <w:sz w:val="24"/>
                <w:szCs w:val="24"/>
                <w:lang w:val="en-US"/>
              </w:rPr>
            </w:pPr>
            <w:r w:rsidRPr="00204EDC">
              <w:rPr>
                <w:bCs/>
                <w:sz w:val="24"/>
                <w:szCs w:val="24"/>
                <w:lang w:val="it-IT"/>
              </w:rPr>
              <w:t>Imprimantă termică</w:t>
            </w:r>
          </w:p>
          <w:p w14:paraId="4AA30C0B" w14:textId="77777777" w:rsidR="00204EDC" w:rsidRPr="00204EDC" w:rsidRDefault="00204EDC" w:rsidP="00204EDC">
            <w:pPr>
              <w:numPr>
                <w:ilvl w:val="1"/>
                <w:numId w:val="17"/>
              </w:numPr>
              <w:spacing w:after="160" w:line="259" w:lineRule="auto"/>
              <w:contextualSpacing/>
              <w:jc w:val="both"/>
              <w:rPr>
                <w:sz w:val="24"/>
                <w:szCs w:val="24"/>
                <w:lang w:val="en-US"/>
              </w:rPr>
            </w:pPr>
            <w:proofErr w:type="spellStart"/>
            <w:r w:rsidRPr="00204EDC">
              <w:rPr>
                <w:sz w:val="24"/>
                <w:szCs w:val="24"/>
                <w:lang w:val="en-US"/>
              </w:rPr>
              <w:t>Pachet</w:t>
            </w:r>
            <w:proofErr w:type="spellEnd"/>
            <w:r w:rsidRPr="00204EDC">
              <w:rPr>
                <w:sz w:val="24"/>
                <w:szCs w:val="24"/>
                <w:lang w:val="en-US"/>
              </w:rPr>
              <w:t xml:space="preserve"> 10 role </w:t>
            </w:r>
            <w:proofErr w:type="spellStart"/>
            <w:r w:rsidRPr="00204EDC">
              <w:rPr>
                <w:sz w:val="24"/>
                <w:szCs w:val="24"/>
                <w:lang w:val="en-US"/>
              </w:rPr>
              <w:t>hârtie</w:t>
            </w:r>
            <w:proofErr w:type="spellEnd"/>
            <w:r w:rsidRPr="00204EDC">
              <w:rPr>
                <w:sz w:val="24"/>
                <w:szCs w:val="24"/>
                <w:lang w:val="en-US"/>
              </w:rPr>
              <w:t xml:space="preserve"> </w:t>
            </w:r>
            <w:proofErr w:type="spellStart"/>
            <w:r w:rsidRPr="00204EDC">
              <w:rPr>
                <w:sz w:val="24"/>
                <w:szCs w:val="24"/>
                <w:lang w:val="en-US"/>
              </w:rPr>
              <w:t>imprimantă</w:t>
            </w:r>
            <w:proofErr w:type="spellEnd"/>
          </w:p>
          <w:p w14:paraId="6C11D05E" w14:textId="77777777" w:rsidR="00204EDC" w:rsidRPr="00204EDC" w:rsidRDefault="00204EDC" w:rsidP="00204EDC">
            <w:pPr>
              <w:numPr>
                <w:ilvl w:val="1"/>
                <w:numId w:val="17"/>
              </w:numPr>
              <w:spacing w:after="160" w:line="259" w:lineRule="auto"/>
              <w:contextualSpacing/>
              <w:jc w:val="both"/>
              <w:rPr>
                <w:sz w:val="24"/>
                <w:szCs w:val="24"/>
                <w:lang w:val="en-US"/>
              </w:rPr>
            </w:pPr>
            <w:r w:rsidRPr="00204EDC">
              <w:rPr>
                <w:sz w:val="24"/>
                <w:szCs w:val="24"/>
                <w:lang w:val="en-US"/>
              </w:rPr>
              <w:t>1 bidon gel</w:t>
            </w:r>
          </w:p>
        </w:tc>
      </w:tr>
      <w:tr w:rsidR="00204EDC" w:rsidRPr="00204EDC" w14:paraId="270EA7A2" w14:textId="77777777" w:rsidTr="00402C76">
        <w:trPr>
          <w:trHeight w:val="386"/>
        </w:trPr>
        <w:tc>
          <w:tcPr>
            <w:tcW w:w="9535" w:type="dxa"/>
            <w:gridSpan w:val="2"/>
          </w:tcPr>
          <w:p w14:paraId="29BBDCB4" w14:textId="77777777" w:rsidR="00204EDC" w:rsidRPr="00204EDC" w:rsidRDefault="00204EDC" w:rsidP="00204EDC">
            <w:pPr>
              <w:spacing w:after="160" w:line="259" w:lineRule="auto"/>
              <w:jc w:val="both"/>
              <w:rPr>
                <w:sz w:val="24"/>
                <w:szCs w:val="24"/>
                <w:lang w:val="en-US"/>
              </w:rPr>
            </w:pPr>
            <w:r w:rsidRPr="00204EDC">
              <w:rPr>
                <w:sz w:val="24"/>
                <w:szCs w:val="24"/>
                <w:lang w:val="en-US"/>
              </w:rPr>
              <w:t xml:space="preserve">Sonde </w:t>
            </w:r>
            <w:proofErr w:type="spellStart"/>
            <w:r w:rsidRPr="00204EDC">
              <w:rPr>
                <w:sz w:val="24"/>
                <w:szCs w:val="24"/>
                <w:lang w:val="en-US"/>
              </w:rPr>
              <w:t>incluse</w:t>
            </w:r>
            <w:proofErr w:type="spellEnd"/>
            <w:r w:rsidRPr="00204EDC">
              <w:rPr>
                <w:sz w:val="24"/>
                <w:szCs w:val="24"/>
                <w:lang w:val="en-US"/>
              </w:rPr>
              <w:t>:</w:t>
            </w:r>
          </w:p>
        </w:tc>
      </w:tr>
      <w:tr w:rsidR="00204EDC" w:rsidRPr="00204EDC" w14:paraId="0A6A6DF1" w14:textId="77777777" w:rsidTr="00402C76">
        <w:trPr>
          <w:trHeight w:val="386"/>
        </w:trPr>
        <w:tc>
          <w:tcPr>
            <w:tcW w:w="9535" w:type="dxa"/>
            <w:gridSpan w:val="2"/>
          </w:tcPr>
          <w:p w14:paraId="7841ABD8" w14:textId="77777777" w:rsidR="00204EDC" w:rsidRPr="00204EDC" w:rsidRDefault="00204EDC" w:rsidP="00204EDC">
            <w:pPr>
              <w:spacing w:after="160" w:line="259" w:lineRule="auto"/>
              <w:ind w:left="360"/>
              <w:jc w:val="both"/>
              <w:rPr>
                <w:sz w:val="24"/>
                <w:szCs w:val="24"/>
                <w:lang w:val="en-US"/>
              </w:rPr>
            </w:pPr>
            <w:r w:rsidRPr="00204EDC">
              <w:rPr>
                <w:b/>
                <w:bCs/>
                <w:sz w:val="24"/>
                <w:szCs w:val="24"/>
                <w:lang w:val="it-IT"/>
              </w:rPr>
              <w:t>1.Sondă convexă</w:t>
            </w:r>
          </w:p>
        </w:tc>
      </w:tr>
      <w:tr w:rsidR="00204EDC" w:rsidRPr="00204EDC" w14:paraId="4BCD37C0" w14:textId="77777777" w:rsidTr="00402C76">
        <w:trPr>
          <w:trHeight w:val="386"/>
        </w:trPr>
        <w:tc>
          <w:tcPr>
            <w:tcW w:w="9535" w:type="dxa"/>
            <w:gridSpan w:val="2"/>
          </w:tcPr>
          <w:p w14:paraId="30085C64" w14:textId="77777777" w:rsidR="00204EDC" w:rsidRPr="00204EDC" w:rsidRDefault="00204EDC" w:rsidP="00204EDC">
            <w:pPr>
              <w:numPr>
                <w:ilvl w:val="0"/>
                <w:numId w:val="19"/>
              </w:numPr>
              <w:spacing w:after="160" w:line="259" w:lineRule="auto"/>
              <w:contextualSpacing/>
              <w:jc w:val="both"/>
              <w:rPr>
                <w:sz w:val="24"/>
                <w:szCs w:val="24"/>
                <w:lang w:val="pt-PT"/>
              </w:rPr>
            </w:pPr>
            <w:r w:rsidRPr="00204EDC">
              <w:rPr>
                <w:sz w:val="24"/>
                <w:szCs w:val="24"/>
                <w:lang w:val="pt-PT"/>
              </w:rPr>
              <w:t>examinări suportate: abdomen, obstetrică, obstetrică sarcină incipientă, ginecologie, renal, pelvis, medicină de urgență, plămân, fast</w:t>
            </w:r>
          </w:p>
        </w:tc>
      </w:tr>
      <w:tr w:rsidR="00204EDC" w:rsidRPr="00204EDC" w14:paraId="38B0C0D6" w14:textId="77777777" w:rsidTr="00402C76">
        <w:trPr>
          <w:trHeight w:val="386"/>
        </w:trPr>
        <w:tc>
          <w:tcPr>
            <w:tcW w:w="9535" w:type="dxa"/>
            <w:gridSpan w:val="2"/>
          </w:tcPr>
          <w:p w14:paraId="1AE0AF46" w14:textId="77777777" w:rsidR="00204EDC" w:rsidRPr="00204EDC" w:rsidRDefault="00204EDC" w:rsidP="00204EDC">
            <w:pPr>
              <w:numPr>
                <w:ilvl w:val="0"/>
                <w:numId w:val="19"/>
              </w:numPr>
              <w:spacing w:after="160" w:line="259" w:lineRule="auto"/>
              <w:contextualSpacing/>
              <w:jc w:val="both"/>
              <w:rPr>
                <w:sz w:val="24"/>
                <w:szCs w:val="24"/>
                <w:lang w:val="nl-NL"/>
              </w:rPr>
            </w:pPr>
            <w:r w:rsidRPr="00204EDC">
              <w:rPr>
                <w:sz w:val="24"/>
                <w:szCs w:val="24"/>
                <w:lang w:val="nl-NL"/>
              </w:rPr>
              <w:t>gama de frecvență minim 1.5-5 MHz</w:t>
            </w:r>
          </w:p>
        </w:tc>
      </w:tr>
      <w:tr w:rsidR="00204EDC" w:rsidRPr="00204EDC" w14:paraId="6211B083" w14:textId="77777777" w:rsidTr="00402C76">
        <w:trPr>
          <w:trHeight w:val="386"/>
        </w:trPr>
        <w:tc>
          <w:tcPr>
            <w:tcW w:w="9535" w:type="dxa"/>
            <w:gridSpan w:val="2"/>
          </w:tcPr>
          <w:p w14:paraId="6FE29241" w14:textId="77777777" w:rsidR="00204EDC" w:rsidRPr="00204EDC" w:rsidRDefault="00204EDC" w:rsidP="00204EDC">
            <w:pPr>
              <w:numPr>
                <w:ilvl w:val="0"/>
                <w:numId w:val="19"/>
              </w:numPr>
              <w:spacing w:after="160" w:line="259" w:lineRule="auto"/>
              <w:contextualSpacing/>
              <w:jc w:val="both"/>
              <w:rPr>
                <w:sz w:val="24"/>
                <w:szCs w:val="24"/>
                <w:lang w:val="nl-NL"/>
              </w:rPr>
            </w:pPr>
            <w:proofErr w:type="spellStart"/>
            <w:r w:rsidRPr="00204EDC">
              <w:rPr>
                <w:sz w:val="24"/>
                <w:szCs w:val="24"/>
                <w:lang w:val="en-US"/>
              </w:rPr>
              <w:t>elemente</w:t>
            </w:r>
            <w:proofErr w:type="spellEnd"/>
            <w:r w:rsidRPr="00204EDC">
              <w:rPr>
                <w:sz w:val="24"/>
                <w:szCs w:val="24"/>
                <w:lang w:val="en-US"/>
              </w:rPr>
              <w:t xml:space="preserve"> minim 128</w:t>
            </w:r>
          </w:p>
        </w:tc>
      </w:tr>
      <w:tr w:rsidR="00204EDC" w:rsidRPr="00204EDC" w14:paraId="28B418FA" w14:textId="77777777" w:rsidTr="00402C76">
        <w:trPr>
          <w:trHeight w:val="386"/>
        </w:trPr>
        <w:tc>
          <w:tcPr>
            <w:tcW w:w="9535" w:type="dxa"/>
            <w:gridSpan w:val="2"/>
          </w:tcPr>
          <w:p w14:paraId="5BAD76D1" w14:textId="77777777" w:rsidR="00204EDC" w:rsidRPr="00204EDC" w:rsidRDefault="00204EDC" w:rsidP="00204EDC">
            <w:pPr>
              <w:numPr>
                <w:ilvl w:val="0"/>
                <w:numId w:val="19"/>
              </w:numPr>
              <w:spacing w:after="160" w:line="259" w:lineRule="auto"/>
              <w:contextualSpacing/>
              <w:jc w:val="both"/>
              <w:rPr>
                <w:sz w:val="24"/>
                <w:szCs w:val="24"/>
                <w:lang w:val="de-DE"/>
              </w:rPr>
            </w:pPr>
            <w:r w:rsidRPr="00204EDC">
              <w:rPr>
                <w:sz w:val="24"/>
                <w:szCs w:val="24"/>
                <w:lang w:val="de-DE"/>
              </w:rPr>
              <w:t>lungimea amprentei: maxim 71 x 23 mm</w:t>
            </w:r>
          </w:p>
        </w:tc>
      </w:tr>
      <w:tr w:rsidR="00204EDC" w:rsidRPr="00204EDC" w14:paraId="4577E392" w14:textId="77777777" w:rsidTr="00402C76">
        <w:trPr>
          <w:trHeight w:val="386"/>
        </w:trPr>
        <w:tc>
          <w:tcPr>
            <w:tcW w:w="9535" w:type="dxa"/>
            <w:gridSpan w:val="2"/>
          </w:tcPr>
          <w:p w14:paraId="202EFBA0" w14:textId="77777777" w:rsidR="00204EDC" w:rsidRPr="00204EDC" w:rsidRDefault="00204EDC" w:rsidP="00204EDC">
            <w:pPr>
              <w:numPr>
                <w:ilvl w:val="0"/>
                <w:numId w:val="19"/>
              </w:numPr>
              <w:spacing w:after="160" w:line="259" w:lineRule="auto"/>
              <w:contextualSpacing/>
              <w:jc w:val="both"/>
              <w:rPr>
                <w:sz w:val="24"/>
                <w:szCs w:val="24"/>
                <w:lang w:val="nl-NL"/>
              </w:rPr>
            </w:pPr>
            <w:r w:rsidRPr="00204EDC">
              <w:rPr>
                <w:sz w:val="24"/>
                <w:szCs w:val="24"/>
                <w:lang w:val="pt-PT"/>
              </w:rPr>
              <w:t>câmp de vizualizare minim 55 grade</w:t>
            </w:r>
          </w:p>
        </w:tc>
      </w:tr>
      <w:tr w:rsidR="00204EDC" w:rsidRPr="00204EDC" w14:paraId="0748EBA0" w14:textId="77777777" w:rsidTr="00402C76">
        <w:trPr>
          <w:trHeight w:val="386"/>
        </w:trPr>
        <w:tc>
          <w:tcPr>
            <w:tcW w:w="9535" w:type="dxa"/>
            <w:gridSpan w:val="2"/>
          </w:tcPr>
          <w:p w14:paraId="23622598" w14:textId="77777777" w:rsidR="00204EDC" w:rsidRPr="00204EDC" w:rsidRDefault="00204EDC" w:rsidP="00204EDC">
            <w:pPr>
              <w:numPr>
                <w:ilvl w:val="0"/>
                <w:numId w:val="19"/>
              </w:numPr>
              <w:spacing w:after="160" w:line="259" w:lineRule="auto"/>
              <w:contextualSpacing/>
              <w:jc w:val="both"/>
              <w:rPr>
                <w:sz w:val="24"/>
                <w:szCs w:val="24"/>
              </w:rPr>
            </w:pPr>
            <w:proofErr w:type="spellStart"/>
            <w:r w:rsidRPr="00204EDC">
              <w:rPr>
                <w:sz w:val="24"/>
                <w:szCs w:val="24"/>
                <w:lang w:val="en-US"/>
              </w:rPr>
              <w:t>selectarea</w:t>
            </w:r>
            <w:proofErr w:type="spellEnd"/>
            <w:r w:rsidRPr="00204EDC">
              <w:rPr>
                <w:sz w:val="24"/>
                <w:szCs w:val="24"/>
                <w:lang w:val="en-US"/>
              </w:rPr>
              <w:t xml:space="preserve"> a minim 3 </w:t>
            </w:r>
            <w:proofErr w:type="spellStart"/>
            <w:r w:rsidRPr="00204EDC">
              <w:rPr>
                <w:sz w:val="24"/>
                <w:szCs w:val="24"/>
                <w:lang w:val="en-US"/>
              </w:rPr>
              <w:t>frecvențe</w:t>
            </w:r>
            <w:proofErr w:type="spellEnd"/>
            <w:r w:rsidRPr="00204EDC">
              <w:rPr>
                <w:sz w:val="24"/>
                <w:szCs w:val="24"/>
                <w:lang w:val="en-US"/>
              </w:rPr>
              <w:t xml:space="preserve"> </w:t>
            </w:r>
            <w:proofErr w:type="spellStart"/>
            <w:r w:rsidRPr="00204EDC">
              <w:rPr>
                <w:sz w:val="24"/>
                <w:szCs w:val="24"/>
                <w:lang w:val="en-US"/>
              </w:rPr>
              <w:t>în</w:t>
            </w:r>
            <w:proofErr w:type="spellEnd"/>
            <w:r w:rsidRPr="00204EDC">
              <w:rPr>
                <w:sz w:val="24"/>
                <w:szCs w:val="24"/>
                <w:lang w:val="en-US"/>
              </w:rPr>
              <w:t xml:space="preserve"> </w:t>
            </w:r>
            <w:proofErr w:type="spellStart"/>
            <w:r w:rsidRPr="00204EDC">
              <w:rPr>
                <w:sz w:val="24"/>
                <w:szCs w:val="24"/>
                <w:lang w:val="en-US"/>
              </w:rPr>
              <w:t>transmisie</w:t>
            </w:r>
            <w:proofErr w:type="spellEnd"/>
            <w:r w:rsidRPr="00204EDC">
              <w:rPr>
                <w:sz w:val="24"/>
                <w:szCs w:val="24"/>
                <w:lang w:val="en-US"/>
              </w:rPr>
              <w:t xml:space="preserve"> </w:t>
            </w:r>
            <w:proofErr w:type="spellStart"/>
            <w:r w:rsidRPr="00204EDC">
              <w:rPr>
                <w:sz w:val="24"/>
                <w:szCs w:val="24"/>
                <w:lang w:val="en-US"/>
              </w:rPr>
              <w:t>pentru</w:t>
            </w:r>
            <w:proofErr w:type="spellEnd"/>
            <w:r w:rsidRPr="00204EDC">
              <w:rPr>
                <w:sz w:val="24"/>
                <w:szCs w:val="24"/>
                <w:lang w:val="en-US"/>
              </w:rPr>
              <w:t xml:space="preserve"> imagine </w:t>
            </w:r>
            <w:proofErr w:type="spellStart"/>
            <w:r w:rsidRPr="00204EDC">
              <w:rPr>
                <w:sz w:val="24"/>
                <w:szCs w:val="24"/>
                <w:lang w:val="en-US"/>
              </w:rPr>
              <w:t>în</w:t>
            </w:r>
            <w:proofErr w:type="spellEnd"/>
            <w:r w:rsidRPr="00204EDC">
              <w:rPr>
                <w:sz w:val="24"/>
                <w:szCs w:val="24"/>
                <w:lang w:val="en-US"/>
              </w:rPr>
              <w:t xml:space="preserve"> mod B </w:t>
            </w:r>
          </w:p>
        </w:tc>
      </w:tr>
      <w:tr w:rsidR="00204EDC" w:rsidRPr="00204EDC" w14:paraId="499F9BBE" w14:textId="77777777" w:rsidTr="00402C76">
        <w:trPr>
          <w:trHeight w:val="386"/>
        </w:trPr>
        <w:tc>
          <w:tcPr>
            <w:tcW w:w="9535" w:type="dxa"/>
            <w:gridSpan w:val="2"/>
          </w:tcPr>
          <w:p w14:paraId="1383FD78" w14:textId="77777777" w:rsidR="00204EDC" w:rsidRPr="00204EDC" w:rsidRDefault="00204EDC" w:rsidP="00204EDC">
            <w:pPr>
              <w:numPr>
                <w:ilvl w:val="0"/>
                <w:numId w:val="19"/>
              </w:numPr>
              <w:spacing w:after="160" w:line="259" w:lineRule="auto"/>
              <w:contextualSpacing/>
              <w:jc w:val="both"/>
              <w:rPr>
                <w:sz w:val="24"/>
                <w:szCs w:val="24"/>
              </w:rPr>
            </w:pPr>
            <w:proofErr w:type="spellStart"/>
            <w:r w:rsidRPr="00204EDC">
              <w:rPr>
                <w:sz w:val="24"/>
                <w:szCs w:val="24"/>
                <w:lang w:val="en-US"/>
              </w:rPr>
              <w:t>selectarea</w:t>
            </w:r>
            <w:proofErr w:type="spellEnd"/>
            <w:r w:rsidRPr="00204EDC">
              <w:rPr>
                <w:sz w:val="24"/>
                <w:szCs w:val="24"/>
                <w:lang w:val="en-US"/>
              </w:rPr>
              <w:t xml:space="preserve"> a minim 4 </w:t>
            </w:r>
            <w:proofErr w:type="spellStart"/>
            <w:r w:rsidRPr="00204EDC">
              <w:rPr>
                <w:sz w:val="24"/>
                <w:szCs w:val="24"/>
                <w:lang w:val="en-US"/>
              </w:rPr>
              <w:t>frecvențe</w:t>
            </w:r>
            <w:proofErr w:type="spellEnd"/>
            <w:r w:rsidRPr="00204EDC">
              <w:rPr>
                <w:sz w:val="24"/>
                <w:szCs w:val="24"/>
                <w:lang w:val="en-US"/>
              </w:rPr>
              <w:t xml:space="preserve"> </w:t>
            </w:r>
            <w:proofErr w:type="spellStart"/>
            <w:r w:rsidRPr="00204EDC">
              <w:rPr>
                <w:sz w:val="24"/>
                <w:szCs w:val="24"/>
                <w:lang w:val="en-US"/>
              </w:rPr>
              <w:t>armonice</w:t>
            </w:r>
            <w:proofErr w:type="spellEnd"/>
            <w:r w:rsidRPr="00204EDC">
              <w:rPr>
                <w:sz w:val="24"/>
                <w:szCs w:val="24"/>
                <w:lang w:val="en-US"/>
              </w:rPr>
              <w:t xml:space="preserve"> </w:t>
            </w:r>
            <w:proofErr w:type="spellStart"/>
            <w:r w:rsidRPr="00204EDC">
              <w:rPr>
                <w:sz w:val="24"/>
                <w:szCs w:val="24"/>
                <w:lang w:val="en-US"/>
              </w:rPr>
              <w:t>în</w:t>
            </w:r>
            <w:proofErr w:type="spellEnd"/>
            <w:r w:rsidRPr="00204EDC">
              <w:rPr>
                <w:sz w:val="24"/>
                <w:szCs w:val="24"/>
                <w:lang w:val="en-US"/>
              </w:rPr>
              <w:t xml:space="preserve"> </w:t>
            </w:r>
            <w:proofErr w:type="spellStart"/>
            <w:r w:rsidRPr="00204EDC">
              <w:rPr>
                <w:sz w:val="24"/>
                <w:szCs w:val="24"/>
                <w:lang w:val="en-US"/>
              </w:rPr>
              <w:t>transmisie</w:t>
            </w:r>
            <w:proofErr w:type="spellEnd"/>
            <w:r w:rsidRPr="00204EDC">
              <w:rPr>
                <w:sz w:val="24"/>
                <w:szCs w:val="24"/>
                <w:lang w:val="en-US"/>
              </w:rPr>
              <w:t xml:space="preserve"> </w:t>
            </w:r>
          </w:p>
        </w:tc>
      </w:tr>
      <w:tr w:rsidR="00204EDC" w:rsidRPr="00204EDC" w14:paraId="625081A6" w14:textId="77777777" w:rsidTr="00402C76">
        <w:trPr>
          <w:trHeight w:val="386"/>
        </w:trPr>
        <w:tc>
          <w:tcPr>
            <w:tcW w:w="9535" w:type="dxa"/>
            <w:gridSpan w:val="2"/>
          </w:tcPr>
          <w:p w14:paraId="0B2695E1" w14:textId="77777777" w:rsidR="00204EDC" w:rsidRPr="00204EDC" w:rsidRDefault="00204EDC" w:rsidP="00204EDC">
            <w:pPr>
              <w:numPr>
                <w:ilvl w:val="0"/>
                <w:numId w:val="19"/>
              </w:numPr>
              <w:spacing w:after="160" w:line="259" w:lineRule="auto"/>
              <w:contextualSpacing/>
              <w:jc w:val="both"/>
              <w:rPr>
                <w:sz w:val="24"/>
                <w:szCs w:val="24"/>
                <w:lang w:val="nl-NL"/>
              </w:rPr>
            </w:pPr>
            <w:r w:rsidRPr="00204EDC">
              <w:rPr>
                <w:sz w:val="24"/>
                <w:szCs w:val="24"/>
                <w:lang w:val="pt-PT"/>
              </w:rPr>
              <w:t xml:space="preserve">selectarea a minim 3 frecvențe în transmisie pentru modul Doppler </w:t>
            </w:r>
          </w:p>
        </w:tc>
      </w:tr>
      <w:tr w:rsidR="00204EDC" w:rsidRPr="00204EDC" w14:paraId="71D7EC79" w14:textId="77777777" w:rsidTr="00402C76">
        <w:tc>
          <w:tcPr>
            <w:tcW w:w="9535" w:type="dxa"/>
            <w:gridSpan w:val="2"/>
          </w:tcPr>
          <w:p w14:paraId="458A9DE3" w14:textId="77777777" w:rsidR="00204EDC" w:rsidRPr="00204EDC" w:rsidRDefault="00204EDC" w:rsidP="00204EDC">
            <w:pPr>
              <w:spacing w:after="160" w:line="259" w:lineRule="auto"/>
              <w:jc w:val="both"/>
              <w:rPr>
                <w:sz w:val="24"/>
                <w:szCs w:val="24"/>
                <w:lang w:val="pt-PT"/>
              </w:rPr>
            </w:pPr>
            <w:r w:rsidRPr="00204EDC">
              <w:rPr>
                <w:b/>
                <w:sz w:val="24"/>
                <w:szCs w:val="24"/>
                <w:lang w:val="pt-PT"/>
              </w:rPr>
              <w:t>3. Optiuni si traductoare pentru upgrade ulterior</w:t>
            </w:r>
          </w:p>
        </w:tc>
      </w:tr>
      <w:tr w:rsidR="00204EDC" w:rsidRPr="00204EDC" w14:paraId="704A49A5" w14:textId="77777777" w:rsidTr="00402C76">
        <w:tc>
          <w:tcPr>
            <w:tcW w:w="9535" w:type="dxa"/>
            <w:gridSpan w:val="2"/>
          </w:tcPr>
          <w:p w14:paraId="0397C417" w14:textId="77777777" w:rsidR="00204EDC" w:rsidRPr="00204EDC" w:rsidRDefault="00204EDC" w:rsidP="00204EDC">
            <w:pPr>
              <w:spacing w:after="160" w:line="259" w:lineRule="auto"/>
              <w:jc w:val="both"/>
              <w:rPr>
                <w:sz w:val="24"/>
                <w:szCs w:val="24"/>
                <w:lang w:val="de-DE"/>
              </w:rPr>
            </w:pPr>
            <w:r w:rsidRPr="00204EDC">
              <w:rPr>
                <w:b/>
                <w:sz w:val="24"/>
                <w:szCs w:val="24"/>
                <w:lang w:val="pt-PT"/>
              </w:rPr>
              <w:t>Protocoale de lucru bazate pe programe pesonalizabile</w:t>
            </w:r>
          </w:p>
        </w:tc>
      </w:tr>
      <w:tr w:rsidR="00204EDC" w:rsidRPr="00204EDC" w14:paraId="0808FDE2" w14:textId="77777777" w:rsidTr="00402C76">
        <w:tc>
          <w:tcPr>
            <w:tcW w:w="9535" w:type="dxa"/>
            <w:gridSpan w:val="2"/>
          </w:tcPr>
          <w:p w14:paraId="6CF82DFC" w14:textId="77777777" w:rsidR="00204EDC" w:rsidRPr="00204EDC" w:rsidRDefault="00204EDC" w:rsidP="00204EDC">
            <w:pPr>
              <w:spacing w:after="160" w:line="259" w:lineRule="auto"/>
              <w:jc w:val="both"/>
              <w:rPr>
                <w:sz w:val="24"/>
                <w:szCs w:val="24"/>
                <w:lang w:val="nl-NL"/>
              </w:rPr>
            </w:pPr>
            <w:r w:rsidRPr="00204EDC">
              <w:rPr>
                <w:b/>
                <w:sz w:val="24"/>
                <w:szCs w:val="24"/>
                <w:lang w:val="nl-NL"/>
              </w:rPr>
              <w:t>Modul de accelerare a fluxului de lucru</w:t>
            </w:r>
          </w:p>
        </w:tc>
      </w:tr>
      <w:tr w:rsidR="00204EDC" w:rsidRPr="00204EDC" w14:paraId="1926548B" w14:textId="77777777" w:rsidTr="00402C76">
        <w:trPr>
          <w:trHeight w:val="60"/>
        </w:trPr>
        <w:tc>
          <w:tcPr>
            <w:tcW w:w="9535" w:type="dxa"/>
            <w:gridSpan w:val="2"/>
          </w:tcPr>
          <w:p w14:paraId="5C0078C7" w14:textId="77777777" w:rsidR="00204EDC" w:rsidRPr="00204EDC" w:rsidRDefault="00204EDC" w:rsidP="00204EDC">
            <w:pPr>
              <w:spacing w:after="160" w:line="259" w:lineRule="auto"/>
              <w:jc w:val="both"/>
              <w:rPr>
                <w:sz w:val="24"/>
                <w:szCs w:val="24"/>
                <w:lang w:val="en-US"/>
              </w:rPr>
            </w:pPr>
            <w:proofErr w:type="spellStart"/>
            <w:r w:rsidRPr="00204EDC">
              <w:rPr>
                <w:sz w:val="24"/>
                <w:szCs w:val="24"/>
                <w:lang w:val="en-US"/>
              </w:rPr>
              <w:t>Modulul</w:t>
            </w:r>
            <w:proofErr w:type="spellEnd"/>
            <w:r w:rsidRPr="00204EDC">
              <w:rPr>
                <w:sz w:val="24"/>
                <w:szCs w:val="24"/>
                <w:lang w:val="en-US"/>
              </w:rPr>
              <w:t xml:space="preserve"> </w:t>
            </w:r>
            <w:proofErr w:type="spellStart"/>
            <w:r w:rsidRPr="00204EDC">
              <w:rPr>
                <w:sz w:val="24"/>
                <w:szCs w:val="24"/>
                <w:lang w:val="en-US"/>
              </w:rPr>
              <w:t>trebuie</w:t>
            </w:r>
            <w:proofErr w:type="spellEnd"/>
            <w:r w:rsidRPr="00204EDC">
              <w:rPr>
                <w:sz w:val="24"/>
                <w:szCs w:val="24"/>
                <w:lang w:val="en-US"/>
              </w:rPr>
              <w:t xml:space="preserve"> </w:t>
            </w:r>
            <w:proofErr w:type="spellStart"/>
            <w:r w:rsidRPr="00204EDC">
              <w:rPr>
                <w:sz w:val="24"/>
                <w:szCs w:val="24"/>
                <w:lang w:val="en-US"/>
              </w:rPr>
              <w:t>să</w:t>
            </w:r>
            <w:proofErr w:type="spellEnd"/>
            <w:r w:rsidRPr="00204EDC">
              <w:rPr>
                <w:sz w:val="24"/>
                <w:szCs w:val="24"/>
                <w:lang w:val="en-US"/>
              </w:rPr>
              <w:t xml:space="preserve"> </w:t>
            </w:r>
            <w:proofErr w:type="spellStart"/>
            <w:r w:rsidRPr="00204EDC">
              <w:rPr>
                <w:sz w:val="24"/>
                <w:szCs w:val="24"/>
                <w:lang w:val="en-US"/>
              </w:rPr>
              <w:t>permită</w:t>
            </w:r>
            <w:proofErr w:type="spellEnd"/>
            <w:r w:rsidRPr="00204EDC">
              <w:rPr>
                <w:sz w:val="24"/>
                <w:szCs w:val="24"/>
                <w:lang w:val="en-US"/>
              </w:rPr>
              <w:t xml:space="preserve"> </w:t>
            </w:r>
            <w:proofErr w:type="spellStart"/>
            <w:r w:rsidRPr="00204EDC">
              <w:rPr>
                <w:sz w:val="24"/>
                <w:szCs w:val="24"/>
                <w:lang w:val="en-US"/>
              </w:rPr>
              <w:t>generarea</w:t>
            </w:r>
            <w:proofErr w:type="spellEnd"/>
            <w:r w:rsidRPr="00204EDC">
              <w:rPr>
                <w:sz w:val="24"/>
                <w:szCs w:val="24"/>
                <w:lang w:val="en-US"/>
              </w:rPr>
              <w:t xml:space="preserve"> </w:t>
            </w:r>
            <w:proofErr w:type="spellStart"/>
            <w:r w:rsidRPr="00204EDC">
              <w:rPr>
                <w:sz w:val="24"/>
                <w:szCs w:val="24"/>
                <w:lang w:val="en-US"/>
              </w:rPr>
              <w:t>semiautomată</w:t>
            </w:r>
            <w:proofErr w:type="spellEnd"/>
            <w:r w:rsidRPr="00204EDC">
              <w:rPr>
                <w:sz w:val="24"/>
                <w:szCs w:val="24"/>
                <w:lang w:val="en-US"/>
              </w:rPr>
              <w:t xml:space="preserve"> a </w:t>
            </w:r>
            <w:proofErr w:type="spellStart"/>
            <w:r w:rsidRPr="00204EDC">
              <w:rPr>
                <w:sz w:val="24"/>
                <w:szCs w:val="24"/>
                <w:lang w:val="en-US"/>
              </w:rPr>
              <w:t>măsurătorilor</w:t>
            </w:r>
            <w:proofErr w:type="spellEnd"/>
            <w:r w:rsidRPr="00204EDC">
              <w:rPr>
                <w:sz w:val="24"/>
                <w:szCs w:val="24"/>
                <w:lang w:val="en-US"/>
              </w:rPr>
              <w:t xml:space="preserve"> cel </w:t>
            </w:r>
            <w:proofErr w:type="spellStart"/>
            <w:r w:rsidRPr="00204EDC">
              <w:rPr>
                <w:sz w:val="24"/>
                <w:szCs w:val="24"/>
                <w:lang w:val="en-US"/>
              </w:rPr>
              <w:t>putin</w:t>
            </w:r>
            <w:proofErr w:type="spellEnd"/>
            <w:r w:rsidRPr="00204EDC">
              <w:rPr>
                <w:sz w:val="24"/>
                <w:szCs w:val="24"/>
                <w:lang w:val="en-US"/>
              </w:rPr>
              <w:t xml:space="preserve"> </w:t>
            </w:r>
            <w:proofErr w:type="spellStart"/>
            <w:r w:rsidRPr="00204EDC">
              <w:rPr>
                <w:sz w:val="24"/>
                <w:szCs w:val="24"/>
                <w:lang w:val="en-US"/>
              </w:rPr>
              <w:t>în</w:t>
            </w:r>
            <w:proofErr w:type="spellEnd"/>
            <w:r w:rsidRPr="00204EDC">
              <w:rPr>
                <w:sz w:val="24"/>
                <w:szCs w:val="24"/>
                <w:lang w:val="en-US"/>
              </w:rPr>
              <w:t xml:space="preserve"> mod 2D, M </w:t>
            </w:r>
            <w:proofErr w:type="spellStart"/>
            <w:r w:rsidRPr="00204EDC">
              <w:rPr>
                <w:sz w:val="24"/>
                <w:szCs w:val="24"/>
                <w:lang w:val="en-US"/>
              </w:rPr>
              <w:t>și</w:t>
            </w:r>
            <w:proofErr w:type="spellEnd"/>
            <w:r w:rsidRPr="00204EDC">
              <w:rPr>
                <w:sz w:val="24"/>
                <w:szCs w:val="24"/>
                <w:lang w:val="en-US"/>
              </w:rPr>
              <w:t xml:space="preserve"> Doppler Spectral</w:t>
            </w:r>
          </w:p>
        </w:tc>
      </w:tr>
      <w:tr w:rsidR="00204EDC" w:rsidRPr="00204EDC" w14:paraId="2AC7BBA0" w14:textId="77777777" w:rsidTr="00402C76">
        <w:trPr>
          <w:trHeight w:val="60"/>
        </w:trPr>
        <w:tc>
          <w:tcPr>
            <w:tcW w:w="9535" w:type="dxa"/>
            <w:gridSpan w:val="2"/>
          </w:tcPr>
          <w:p w14:paraId="6E8621B3" w14:textId="77777777" w:rsidR="00204EDC" w:rsidRPr="00204EDC" w:rsidRDefault="00204EDC" w:rsidP="00204EDC">
            <w:pPr>
              <w:spacing w:after="160" w:line="259" w:lineRule="auto"/>
              <w:jc w:val="both"/>
              <w:rPr>
                <w:bCs/>
                <w:sz w:val="24"/>
                <w:szCs w:val="24"/>
                <w:lang w:val="pt-PT"/>
              </w:rPr>
            </w:pPr>
            <w:r w:rsidRPr="00204EDC">
              <w:rPr>
                <w:b/>
                <w:sz w:val="24"/>
                <w:szCs w:val="24"/>
                <w:lang w:val="pt-PT"/>
              </w:rPr>
              <w:t>Modul pentru evaluarea stării sistemului cardiovascular</w:t>
            </w:r>
          </w:p>
        </w:tc>
      </w:tr>
      <w:tr w:rsidR="00204EDC" w:rsidRPr="00204EDC" w14:paraId="7ED3DA43" w14:textId="77777777" w:rsidTr="00402C76">
        <w:trPr>
          <w:trHeight w:val="60"/>
        </w:trPr>
        <w:tc>
          <w:tcPr>
            <w:tcW w:w="9535" w:type="dxa"/>
            <w:gridSpan w:val="2"/>
          </w:tcPr>
          <w:p w14:paraId="4B75BCAB" w14:textId="77777777" w:rsidR="00204EDC" w:rsidRPr="00204EDC" w:rsidRDefault="00204EDC" w:rsidP="00204EDC">
            <w:pPr>
              <w:spacing w:after="160" w:line="259" w:lineRule="auto"/>
              <w:jc w:val="both"/>
              <w:rPr>
                <w:bCs/>
                <w:sz w:val="24"/>
                <w:szCs w:val="24"/>
                <w:lang w:val="pt-PT"/>
              </w:rPr>
            </w:pPr>
            <w:r w:rsidRPr="00204EDC">
              <w:rPr>
                <w:b/>
                <w:sz w:val="24"/>
                <w:szCs w:val="24"/>
                <w:lang w:val="pt-PT"/>
              </w:rPr>
              <w:t>Modul achiziție imagine panoramică pentru afișarea zonelor largi de interes</w:t>
            </w:r>
          </w:p>
        </w:tc>
      </w:tr>
      <w:tr w:rsidR="00204EDC" w:rsidRPr="00204EDC" w14:paraId="0055B179" w14:textId="77777777" w:rsidTr="00402C76">
        <w:trPr>
          <w:trHeight w:val="60"/>
        </w:trPr>
        <w:tc>
          <w:tcPr>
            <w:tcW w:w="9535" w:type="dxa"/>
            <w:gridSpan w:val="2"/>
          </w:tcPr>
          <w:p w14:paraId="20693CFE" w14:textId="77777777" w:rsidR="00204EDC" w:rsidRPr="00204EDC" w:rsidRDefault="00204EDC" w:rsidP="00204EDC">
            <w:pPr>
              <w:numPr>
                <w:ilvl w:val="0"/>
                <w:numId w:val="13"/>
              </w:numPr>
              <w:spacing w:after="160" w:line="259" w:lineRule="auto"/>
              <w:contextualSpacing/>
              <w:jc w:val="both"/>
              <w:rPr>
                <w:sz w:val="24"/>
                <w:szCs w:val="24"/>
                <w:lang w:val="de-DE"/>
              </w:rPr>
            </w:pPr>
            <w:r w:rsidRPr="00204EDC">
              <w:rPr>
                <w:sz w:val="24"/>
                <w:szCs w:val="24"/>
                <w:lang w:val="de-DE"/>
              </w:rPr>
              <w:t>minim 60 cm achiziție posibilă în lungime</w:t>
            </w:r>
          </w:p>
        </w:tc>
      </w:tr>
      <w:tr w:rsidR="00204EDC" w:rsidRPr="00204EDC" w14:paraId="1C294D6D" w14:textId="77777777" w:rsidTr="00402C76">
        <w:trPr>
          <w:trHeight w:val="60"/>
        </w:trPr>
        <w:tc>
          <w:tcPr>
            <w:tcW w:w="9535" w:type="dxa"/>
            <w:gridSpan w:val="2"/>
          </w:tcPr>
          <w:p w14:paraId="72861039" w14:textId="77777777" w:rsidR="00204EDC" w:rsidRPr="00204EDC" w:rsidRDefault="00204EDC" w:rsidP="00204EDC">
            <w:pPr>
              <w:numPr>
                <w:ilvl w:val="0"/>
                <w:numId w:val="13"/>
              </w:numPr>
              <w:spacing w:after="160" w:line="259" w:lineRule="auto"/>
              <w:contextualSpacing/>
              <w:jc w:val="both"/>
              <w:rPr>
                <w:sz w:val="24"/>
                <w:szCs w:val="24"/>
                <w:lang w:val="pt-PT"/>
              </w:rPr>
            </w:pPr>
            <w:r w:rsidRPr="00204EDC">
              <w:rPr>
                <w:sz w:val="24"/>
                <w:szCs w:val="24"/>
                <w:lang w:val="pt-PT"/>
              </w:rPr>
              <w:t>minim  270˚ achiziție posibilă pe contur</w:t>
            </w:r>
          </w:p>
        </w:tc>
      </w:tr>
      <w:tr w:rsidR="00204EDC" w:rsidRPr="00204EDC" w14:paraId="53EA4589" w14:textId="77777777" w:rsidTr="00402C76">
        <w:trPr>
          <w:trHeight w:val="60"/>
        </w:trPr>
        <w:tc>
          <w:tcPr>
            <w:tcW w:w="9535" w:type="dxa"/>
            <w:gridSpan w:val="2"/>
          </w:tcPr>
          <w:p w14:paraId="778C140E" w14:textId="77777777" w:rsidR="00204EDC" w:rsidRPr="00204EDC" w:rsidRDefault="00204EDC" w:rsidP="00204EDC">
            <w:pPr>
              <w:numPr>
                <w:ilvl w:val="0"/>
                <w:numId w:val="13"/>
              </w:numPr>
              <w:spacing w:after="160" w:line="259" w:lineRule="auto"/>
              <w:contextualSpacing/>
              <w:jc w:val="both"/>
              <w:rPr>
                <w:sz w:val="24"/>
                <w:szCs w:val="24"/>
                <w:lang w:val="pt-PT"/>
              </w:rPr>
            </w:pPr>
            <w:r w:rsidRPr="00204EDC">
              <w:rPr>
                <w:sz w:val="24"/>
                <w:szCs w:val="24"/>
                <w:lang w:val="pt-PT"/>
              </w:rPr>
              <w:t>măsuratori posibile pe imaginea panoramică</w:t>
            </w:r>
          </w:p>
        </w:tc>
      </w:tr>
      <w:tr w:rsidR="00204EDC" w:rsidRPr="00204EDC" w14:paraId="3EC20E60" w14:textId="77777777" w:rsidTr="00402C76">
        <w:trPr>
          <w:trHeight w:val="60"/>
        </w:trPr>
        <w:tc>
          <w:tcPr>
            <w:tcW w:w="9535" w:type="dxa"/>
            <w:gridSpan w:val="2"/>
          </w:tcPr>
          <w:p w14:paraId="5D7A7AB3" w14:textId="77777777" w:rsidR="00204EDC" w:rsidRPr="00204EDC" w:rsidRDefault="00204EDC" w:rsidP="00204EDC">
            <w:pPr>
              <w:numPr>
                <w:ilvl w:val="0"/>
                <w:numId w:val="13"/>
              </w:numPr>
              <w:spacing w:after="160" w:line="259" w:lineRule="auto"/>
              <w:contextualSpacing/>
              <w:jc w:val="both"/>
              <w:rPr>
                <w:sz w:val="24"/>
                <w:szCs w:val="24"/>
                <w:lang w:val="pt-PT"/>
              </w:rPr>
            </w:pPr>
            <w:r w:rsidRPr="00204EDC">
              <w:rPr>
                <w:sz w:val="24"/>
                <w:szCs w:val="24"/>
                <w:lang w:val="pt-PT"/>
              </w:rPr>
              <w:t xml:space="preserve">disponibil pe toate sondele liniare </w:t>
            </w:r>
          </w:p>
        </w:tc>
      </w:tr>
      <w:tr w:rsidR="00204EDC" w:rsidRPr="00204EDC" w14:paraId="7DE12E8B" w14:textId="77777777" w:rsidTr="00402C76">
        <w:trPr>
          <w:trHeight w:val="60"/>
        </w:trPr>
        <w:tc>
          <w:tcPr>
            <w:tcW w:w="9535" w:type="dxa"/>
            <w:gridSpan w:val="2"/>
          </w:tcPr>
          <w:p w14:paraId="35AE618D" w14:textId="77777777" w:rsidR="00204EDC" w:rsidRPr="00204EDC" w:rsidRDefault="00204EDC" w:rsidP="00204EDC">
            <w:pPr>
              <w:spacing w:after="160" w:line="259" w:lineRule="auto"/>
              <w:jc w:val="both"/>
              <w:rPr>
                <w:bCs/>
                <w:sz w:val="24"/>
                <w:szCs w:val="24"/>
              </w:rPr>
            </w:pPr>
            <w:proofErr w:type="spellStart"/>
            <w:r w:rsidRPr="00204EDC">
              <w:rPr>
                <w:b/>
                <w:bCs/>
                <w:sz w:val="24"/>
                <w:szCs w:val="24"/>
                <w:lang w:val="es-ES"/>
              </w:rPr>
              <w:t>Modul</w:t>
            </w:r>
            <w:proofErr w:type="spellEnd"/>
            <w:r w:rsidRPr="00204EDC">
              <w:rPr>
                <w:b/>
                <w:bCs/>
                <w:sz w:val="24"/>
                <w:szCs w:val="24"/>
                <w:lang w:val="es-ES"/>
              </w:rPr>
              <w:t xml:space="preserve"> </w:t>
            </w:r>
            <w:proofErr w:type="spellStart"/>
            <w:proofErr w:type="gramStart"/>
            <w:r w:rsidRPr="00204EDC">
              <w:rPr>
                <w:b/>
                <w:bCs/>
                <w:sz w:val="24"/>
                <w:szCs w:val="24"/>
                <w:lang w:val="es-ES"/>
              </w:rPr>
              <w:t>măsuratori</w:t>
            </w:r>
            <w:proofErr w:type="spellEnd"/>
            <w:r w:rsidRPr="00204EDC">
              <w:rPr>
                <w:b/>
                <w:bCs/>
                <w:sz w:val="24"/>
                <w:szCs w:val="24"/>
                <w:lang w:val="es-ES"/>
              </w:rPr>
              <w:t xml:space="preserve">  </w:t>
            </w:r>
            <w:proofErr w:type="spellStart"/>
            <w:r w:rsidRPr="00204EDC">
              <w:rPr>
                <w:b/>
                <w:bCs/>
                <w:sz w:val="24"/>
                <w:szCs w:val="24"/>
                <w:lang w:val="es-ES"/>
              </w:rPr>
              <w:t>semi</w:t>
            </w:r>
            <w:proofErr w:type="gramEnd"/>
            <w:r w:rsidRPr="00204EDC">
              <w:rPr>
                <w:b/>
                <w:bCs/>
                <w:sz w:val="24"/>
                <w:szCs w:val="24"/>
                <w:lang w:val="es-ES"/>
              </w:rPr>
              <w:t>-automate</w:t>
            </w:r>
            <w:proofErr w:type="spellEnd"/>
            <w:r w:rsidRPr="00204EDC">
              <w:rPr>
                <w:b/>
                <w:bCs/>
                <w:sz w:val="24"/>
                <w:szCs w:val="24"/>
                <w:lang w:val="es-ES"/>
              </w:rPr>
              <w:t xml:space="preserve"> </w:t>
            </w:r>
            <w:proofErr w:type="spellStart"/>
            <w:r w:rsidRPr="00204EDC">
              <w:rPr>
                <w:b/>
                <w:bCs/>
                <w:sz w:val="24"/>
                <w:szCs w:val="24"/>
                <w:lang w:val="es-ES"/>
              </w:rPr>
              <w:t>în</w:t>
            </w:r>
            <w:proofErr w:type="spellEnd"/>
            <w:r w:rsidRPr="00204EDC">
              <w:rPr>
                <w:b/>
                <w:bCs/>
                <w:sz w:val="24"/>
                <w:szCs w:val="24"/>
                <w:lang w:val="es-ES"/>
              </w:rPr>
              <w:t xml:space="preserve"> mod 2D, mod M </w:t>
            </w:r>
            <w:proofErr w:type="spellStart"/>
            <w:r w:rsidRPr="00204EDC">
              <w:rPr>
                <w:b/>
                <w:bCs/>
                <w:sz w:val="24"/>
                <w:szCs w:val="24"/>
                <w:lang w:val="es-ES"/>
              </w:rPr>
              <w:t>și</w:t>
            </w:r>
            <w:proofErr w:type="spellEnd"/>
            <w:r w:rsidRPr="00204EDC">
              <w:rPr>
                <w:b/>
                <w:bCs/>
                <w:sz w:val="24"/>
                <w:szCs w:val="24"/>
                <w:lang w:val="es-ES"/>
              </w:rPr>
              <w:t xml:space="preserve"> mod Doppler </w:t>
            </w:r>
            <w:proofErr w:type="spellStart"/>
            <w:r w:rsidRPr="00204EDC">
              <w:rPr>
                <w:b/>
                <w:bCs/>
                <w:sz w:val="24"/>
                <w:szCs w:val="24"/>
                <w:lang w:val="es-ES"/>
              </w:rPr>
              <w:t>spectral</w:t>
            </w:r>
            <w:proofErr w:type="spellEnd"/>
            <w:r w:rsidRPr="00204EDC">
              <w:rPr>
                <w:b/>
                <w:bCs/>
                <w:sz w:val="24"/>
                <w:szCs w:val="24"/>
                <w:lang w:val="es-ES"/>
              </w:rPr>
              <w:t xml:space="preserve">, la o </w:t>
            </w:r>
            <w:proofErr w:type="spellStart"/>
            <w:r w:rsidRPr="00204EDC">
              <w:rPr>
                <w:b/>
                <w:bCs/>
                <w:sz w:val="24"/>
                <w:szCs w:val="24"/>
                <w:lang w:val="es-ES"/>
              </w:rPr>
              <w:t>singură</w:t>
            </w:r>
            <w:proofErr w:type="spellEnd"/>
            <w:r w:rsidRPr="00204EDC">
              <w:rPr>
                <w:b/>
                <w:bCs/>
                <w:sz w:val="24"/>
                <w:szCs w:val="24"/>
                <w:lang w:val="es-ES"/>
              </w:rPr>
              <w:t xml:space="preserve"> </w:t>
            </w:r>
            <w:proofErr w:type="spellStart"/>
            <w:r w:rsidRPr="00204EDC">
              <w:rPr>
                <w:b/>
                <w:bCs/>
                <w:sz w:val="24"/>
                <w:szCs w:val="24"/>
                <w:lang w:val="es-ES"/>
              </w:rPr>
              <w:t>apăsare</w:t>
            </w:r>
            <w:proofErr w:type="spellEnd"/>
            <w:r w:rsidRPr="00204EDC">
              <w:rPr>
                <w:b/>
                <w:bCs/>
                <w:sz w:val="24"/>
                <w:szCs w:val="24"/>
                <w:lang w:val="es-ES"/>
              </w:rPr>
              <w:t xml:space="preserve"> de </w:t>
            </w:r>
            <w:proofErr w:type="spellStart"/>
            <w:r w:rsidRPr="00204EDC">
              <w:rPr>
                <w:b/>
                <w:bCs/>
                <w:sz w:val="24"/>
                <w:szCs w:val="24"/>
                <w:lang w:val="es-ES"/>
              </w:rPr>
              <w:t>buton</w:t>
            </w:r>
            <w:proofErr w:type="spellEnd"/>
            <w:r w:rsidRPr="00204EDC">
              <w:rPr>
                <w:b/>
                <w:bCs/>
                <w:sz w:val="24"/>
                <w:szCs w:val="24"/>
                <w:lang w:val="es-ES"/>
              </w:rPr>
              <w:t>:</w:t>
            </w:r>
          </w:p>
        </w:tc>
      </w:tr>
      <w:tr w:rsidR="00204EDC" w:rsidRPr="00204EDC" w14:paraId="610ED965" w14:textId="77777777" w:rsidTr="00402C76">
        <w:trPr>
          <w:trHeight w:val="60"/>
        </w:trPr>
        <w:tc>
          <w:tcPr>
            <w:tcW w:w="9535" w:type="dxa"/>
            <w:gridSpan w:val="2"/>
          </w:tcPr>
          <w:p w14:paraId="42C37FE9" w14:textId="77777777" w:rsidR="00204EDC" w:rsidRPr="00204EDC" w:rsidRDefault="00204EDC" w:rsidP="00204EDC">
            <w:pPr>
              <w:numPr>
                <w:ilvl w:val="0"/>
                <w:numId w:val="14"/>
              </w:numPr>
              <w:spacing w:after="160" w:line="259" w:lineRule="auto"/>
              <w:contextualSpacing/>
              <w:jc w:val="both"/>
              <w:rPr>
                <w:sz w:val="24"/>
                <w:szCs w:val="24"/>
                <w:lang w:val="en-US"/>
              </w:rPr>
            </w:pPr>
            <w:proofErr w:type="spellStart"/>
            <w:r w:rsidRPr="00204EDC">
              <w:rPr>
                <w:sz w:val="24"/>
                <w:szCs w:val="24"/>
                <w:lang w:val="en-US"/>
              </w:rPr>
              <w:t>activ</w:t>
            </w:r>
            <w:proofErr w:type="spellEnd"/>
            <w:r w:rsidRPr="00204EDC">
              <w:rPr>
                <w:sz w:val="24"/>
                <w:szCs w:val="24"/>
                <w:lang w:val="en-US"/>
              </w:rPr>
              <w:t xml:space="preserve"> </w:t>
            </w:r>
            <w:proofErr w:type="spellStart"/>
            <w:r w:rsidRPr="00204EDC">
              <w:rPr>
                <w:sz w:val="24"/>
                <w:szCs w:val="24"/>
                <w:lang w:val="en-US"/>
              </w:rPr>
              <w:t>pentru</w:t>
            </w:r>
            <w:proofErr w:type="spellEnd"/>
            <w:r w:rsidRPr="00204EDC">
              <w:rPr>
                <w:sz w:val="24"/>
                <w:szCs w:val="24"/>
                <w:lang w:val="en-US"/>
              </w:rPr>
              <w:t xml:space="preserve"> </w:t>
            </w:r>
            <w:proofErr w:type="spellStart"/>
            <w:r w:rsidRPr="00204EDC">
              <w:rPr>
                <w:sz w:val="24"/>
                <w:szCs w:val="24"/>
                <w:lang w:val="en-US"/>
              </w:rPr>
              <w:t>traductoarele</w:t>
            </w:r>
            <w:proofErr w:type="spellEnd"/>
            <w:r w:rsidRPr="00204EDC">
              <w:rPr>
                <w:sz w:val="24"/>
                <w:szCs w:val="24"/>
                <w:lang w:val="en-US"/>
              </w:rPr>
              <w:t xml:space="preserve"> phased array</w:t>
            </w:r>
          </w:p>
        </w:tc>
      </w:tr>
      <w:tr w:rsidR="00204EDC" w:rsidRPr="00204EDC" w14:paraId="313D15CA" w14:textId="77777777" w:rsidTr="00402C76">
        <w:trPr>
          <w:trHeight w:val="60"/>
        </w:trPr>
        <w:tc>
          <w:tcPr>
            <w:tcW w:w="9535" w:type="dxa"/>
            <w:gridSpan w:val="2"/>
          </w:tcPr>
          <w:p w14:paraId="11B6EA09" w14:textId="77777777" w:rsidR="00204EDC" w:rsidRPr="00204EDC" w:rsidRDefault="00204EDC" w:rsidP="00204EDC">
            <w:pPr>
              <w:numPr>
                <w:ilvl w:val="0"/>
                <w:numId w:val="14"/>
              </w:numPr>
              <w:spacing w:after="160" w:line="259" w:lineRule="auto"/>
              <w:contextualSpacing/>
              <w:jc w:val="both"/>
              <w:rPr>
                <w:sz w:val="24"/>
                <w:szCs w:val="24"/>
                <w:lang w:val="en-US"/>
              </w:rPr>
            </w:pPr>
            <w:proofErr w:type="spellStart"/>
            <w:r w:rsidRPr="00204EDC">
              <w:rPr>
                <w:sz w:val="24"/>
                <w:szCs w:val="24"/>
                <w:lang w:val="en-US"/>
              </w:rPr>
              <w:t>activ</w:t>
            </w:r>
            <w:proofErr w:type="spellEnd"/>
            <w:r w:rsidRPr="00204EDC">
              <w:rPr>
                <w:sz w:val="24"/>
                <w:szCs w:val="24"/>
                <w:lang w:val="en-US"/>
              </w:rPr>
              <w:t xml:space="preserve"> </w:t>
            </w:r>
            <w:proofErr w:type="spellStart"/>
            <w:r w:rsidRPr="00204EDC">
              <w:rPr>
                <w:sz w:val="24"/>
                <w:szCs w:val="24"/>
                <w:lang w:val="en-US"/>
              </w:rPr>
              <w:t>pentru</w:t>
            </w:r>
            <w:proofErr w:type="spellEnd"/>
            <w:r w:rsidRPr="00204EDC">
              <w:rPr>
                <w:sz w:val="24"/>
                <w:szCs w:val="24"/>
                <w:lang w:val="en-US"/>
              </w:rPr>
              <w:t xml:space="preserve"> </w:t>
            </w:r>
            <w:proofErr w:type="spellStart"/>
            <w:r w:rsidRPr="00204EDC">
              <w:rPr>
                <w:sz w:val="24"/>
                <w:szCs w:val="24"/>
                <w:lang w:val="en-US"/>
              </w:rPr>
              <w:t>măsuratori</w:t>
            </w:r>
            <w:proofErr w:type="spellEnd"/>
            <w:r w:rsidRPr="00204EDC">
              <w:rPr>
                <w:sz w:val="24"/>
                <w:szCs w:val="24"/>
                <w:lang w:val="en-US"/>
              </w:rPr>
              <w:t xml:space="preserve"> de </w:t>
            </w:r>
            <w:proofErr w:type="spellStart"/>
            <w:r w:rsidRPr="00204EDC">
              <w:rPr>
                <w:sz w:val="24"/>
                <w:szCs w:val="24"/>
                <w:lang w:val="en-US"/>
              </w:rPr>
              <w:t>rutină</w:t>
            </w:r>
            <w:proofErr w:type="spellEnd"/>
            <w:r w:rsidRPr="00204EDC">
              <w:rPr>
                <w:sz w:val="24"/>
                <w:szCs w:val="24"/>
                <w:lang w:val="en-US"/>
              </w:rPr>
              <w:t xml:space="preserve"> </w:t>
            </w:r>
            <w:proofErr w:type="spellStart"/>
            <w:r w:rsidRPr="00204EDC">
              <w:rPr>
                <w:sz w:val="24"/>
                <w:szCs w:val="24"/>
                <w:lang w:val="en-US"/>
              </w:rPr>
              <w:t>în</w:t>
            </w:r>
            <w:proofErr w:type="spellEnd"/>
            <w:r w:rsidRPr="00204EDC">
              <w:rPr>
                <w:sz w:val="24"/>
                <w:szCs w:val="24"/>
                <w:lang w:val="en-US"/>
              </w:rPr>
              <w:t xml:space="preserve"> mod 2D, M </w:t>
            </w:r>
            <w:proofErr w:type="spellStart"/>
            <w:r w:rsidRPr="00204EDC">
              <w:rPr>
                <w:sz w:val="24"/>
                <w:szCs w:val="24"/>
                <w:lang w:val="en-US"/>
              </w:rPr>
              <w:t>și</w:t>
            </w:r>
            <w:proofErr w:type="spellEnd"/>
            <w:r w:rsidRPr="00204EDC">
              <w:rPr>
                <w:sz w:val="24"/>
                <w:szCs w:val="24"/>
                <w:lang w:val="en-US"/>
              </w:rPr>
              <w:t xml:space="preserve"> Doppler spectral</w:t>
            </w:r>
          </w:p>
        </w:tc>
      </w:tr>
      <w:tr w:rsidR="00204EDC" w:rsidRPr="00204EDC" w14:paraId="4C040590" w14:textId="77777777" w:rsidTr="00402C76">
        <w:trPr>
          <w:trHeight w:val="60"/>
        </w:trPr>
        <w:tc>
          <w:tcPr>
            <w:tcW w:w="9535" w:type="dxa"/>
            <w:gridSpan w:val="2"/>
          </w:tcPr>
          <w:p w14:paraId="0F79BAE8" w14:textId="77777777" w:rsidR="00204EDC" w:rsidRPr="00204EDC" w:rsidRDefault="00204EDC" w:rsidP="00204EDC">
            <w:pPr>
              <w:spacing w:after="160" w:line="259" w:lineRule="auto"/>
              <w:jc w:val="both"/>
              <w:rPr>
                <w:bCs/>
                <w:sz w:val="24"/>
                <w:szCs w:val="24"/>
                <w:lang w:val="nl-NL"/>
              </w:rPr>
            </w:pPr>
            <w:proofErr w:type="spellStart"/>
            <w:r w:rsidRPr="00204EDC">
              <w:rPr>
                <w:b/>
                <w:bCs/>
                <w:sz w:val="24"/>
                <w:szCs w:val="24"/>
                <w:lang w:val="es-ES"/>
              </w:rPr>
              <w:t>Modul</w:t>
            </w:r>
            <w:proofErr w:type="spellEnd"/>
            <w:r w:rsidRPr="00204EDC">
              <w:rPr>
                <w:b/>
                <w:bCs/>
                <w:sz w:val="24"/>
                <w:szCs w:val="24"/>
                <w:lang w:val="es-ES"/>
              </w:rPr>
              <w:t xml:space="preserve"> </w:t>
            </w:r>
            <w:proofErr w:type="spellStart"/>
            <w:r w:rsidRPr="00204EDC">
              <w:rPr>
                <w:b/>
                <w:bCs/>
                <w:sz w:val="24"/>
                <w:szCs w:val="24"/>
                <w:lang w:val="es-ES"/>
              </w:rPr>
              <w:t>ecografie</w:t>
            </w:r>
            <w:proofErr w:type="spellEnd"/>
            <w:r w:rsidRPr="00204EDC">
              <w:rPr>
                <w:b/>
                <w:bCs/>
                <w:sz w:val="24"/>
                <w:szCs w:val="24"/>
                <w:lang w:val="es-ES"/>
              </w:rPr>
              <w:t xml:space="preserve"> de stress</w:t>
            </w:r>
          </w:p>
        </w:tc>
      </w:tr>
      <w:tr w:rsidR="00204EDC" w:rsidRPr="00204EDC" w14:paraId="728B4650" w14:textId="77777777" w:rsidTr="00402C76">
        <w:trPr>
          <w:trHeight w:val="60"/>
        </w:trPr>
        <w:tc>
          <w:tcPr>
            <w:tcW w:w="9535" w:type="dxa"/>
            <w:gridSpan w:val="2"/>
          </w:tcPr>
          <w:p w14:paraId="51563064" w14:textId="77777777" w:rsidR="00204EDC" w:rsidRPr="00204EDC" w:rsidRDefault="00204EDC" w:rsidP="00204EDC">
            <w:pPr>
              <w:numPr>
                <w:ilvl w:val="0"/>
                <w:numId w:val="15"/>
              </w:numPr>
              <w:spacing w:after="160" w:line="259" w:lineRule="auto"/>
              <w:contextualSpacing/>
              <w:jc w:val="both"/>
              <w:rPr>
                <w:sz w:val="24"/>
                <w:szCs w:val="24"/>
                <w:lang w:val="pt-PT"/>
              </w:rPr>
            </w:pPr>
            <w:r w:rsidRPr="00204EDC">
              <w:rPr>
                <w:sz w:val="24"/>
                <w:szCs w:val="24"/>
                <w:lang w:val="pt-PT"/>
              </w:rPr>
              <w:t>activ cu protocol pentru covor rulant, farmacologic și bicicletă</w:t>
            </w:r>
          </w:p>
        </w:tc>
      </w:tr>
      <w:tr w:rsidR="00204EDC" w:rsidRPr="00204EDC" w14:paraId="259E376B" w14:textId="77777777" w:rsidTr="00402C76">
        <w:trPr>
          <w:trHeight w:val="60"/>
        </w:trPr>
        <w:tc>
          <w:tcPr>
            <w:tcW w:w="9535" w:type="dxa"/>
            <w:gridSpan w:val="2"/>
          </w:tcPr>
          <w:p w14:paraId="64157108" w14:textId="77777777" w:rsidR="00204EDC" w:rsidRPr="00204EDC" w:rsidRDefault="00204EDC" w:rsidP="00204EDC">
            <w:pPr>
              <w:numPr>
                <w:ilvl w:val="0"/>
                <w:numId w:val="15"/>
              </w:numPr>
              <w:spacing w:after="160" w:line="259" w:lineRule="auto"/>
              <w:contextualSpacing/>
              <w:jc w:val="both"/>
              <w:rPr>
                <w:sz w:val="24"/>
                <w:szCs w:val="24"/>
                <w:lang w:val="en-US"/>
              </w:rPr>
            </w:pPr>
            <w:proofErr w:type="spellStart"/>
            <w:r w:rsidRPr="00204EDC">
              <w:rPr>
                <w:sz w:val="24"/>
                <w:szCs w:val="24"/>
                <w:lang w:val="en-US"/>
              </w:rPr>
              <w:t>protocoale</w:t>
            </w:r>
            <w:proofErr w:type="spellEnd"/>
            <w:r w:rsidRPr="00204EDC">
              <w:rPr>
                <w:sz w:val="24"/>
                <w:szCs w:val="24"/>
                <w:lang w:val="en-US"/>
              </w:rPr>
              <w:t xml:space="preserve"> de stress </w:t>
            </w:r>
            <w:proofErr w:type="spellStart"/>
            <w:r w:rsidRPr="00204EDC">
              <w:rPr>
                <w:sz w:val="24"/>
                <w:szCs w:val="24"/>
                <w:lang w:val="en-US"/>
              </w:rPr>
              <w:t>customizabile</w:t>
            </w:r>
            <w:proofErr w:type="spellEnd"/>
          </w:p>
        </w:tc>
      </w:tr>
      <w:tr w:rsidR="00204EDC" w:rsidRPr="00204EDC" w14:paraId="1D65938B" w14:textId="77777777" w:rsidTr="00402C76">
        <w:trPr>
          <w:trHeight w:val="60"/>
        </w:trPr>
        <w:tc>
          <w:tcPr>
            <w:tcW w:w="9535" w:type="dxa"/>
            <w:gridSpan w:val="2"/>
          </w:tcPr>
          <w:p w14:paraId="41C0D2D9" w14:textId="77777777" w:rsidR="00204EDC" w:rsidRPr="00204EDC" w:rsidRDefault="00204EDC" w:rsidP="00204EDC">
            <w:pPr>
              <w:numPr>
                <w:ilvl w:val="0"/>
                <w:numId w:val="15"/>
              </w:numPr>
              <w:spacing w:after="160" w:line="259" w:lineRule="auto"/>
              <w:contextualSpacing/>
              <w:jc w:val="both"/>
              <w:rPr>
                <w:sz w:val="24"/>
                <w:szCs w:val="24"/>
                <w:lang w:val="en-US"/>
              </w:rPr>
            </w:pPr>
            <w:r w:rsidRPr="00204EDC">
              <w:rPr>
                <w:sz w:val="24"/>
                <w:szCs w:val="24"/>
                <w:lang w:val="en-US"/>
              </w:rPr>
              <w:t xml:space="preserve">“Wall Motion Scoring”- 16/17 </w:t>
            </w:r>
            <w:proofErr w:type="spellStart"/>
            <w:r w:rsidRPr="00204EDC">
              <w:rPr>
                <w:sz w:val="24"/>
                <w:szCs w:val="24"/>
                <w:lang w:val="en-US"/>
              </w:rPr>
              <w:t>segmente</w:t>
            </w:r>
            <w:proofErr w:type="spellEnd"/>
          </w:p>
        </w:tc>
      </w:tr>
      <w:tr w:rsidR="00204EDC" w:rsidRPr="00204EDC" w14:paraId="32F052C1" w14:textId="77777777" w:rsidTr="00402C76">
        <w:trPr>
          <w:trHeight w:val="60"/>
        </w:trPr>
        <w:tc>
          <w:tcPr>
            <w:tcW w:w="9535" w:type="dxa"/>
            <w:gridSpan w:val="2"/>
          </w:tcPr>
          <w:p w14:paraId="5CDA04A0" w14:textId="77777777" w:rsidR="00204EDC" w:rsidRPr="00204EDC" w:rsidRDefault="00204EDC" w:rsidP="00204EDC">
            <w:pPr>
              <w:spacing w:after="160" w:line="259" w:lineRule="auto"/>
              <w:jc w:val="both"/>
              <w:rPr>
                <w:bCs/>
                <w:sz w:val="24"/>
                <w:szCs w:val="24"/>
                <w:lang w:val="pt-PT"/>
              </w:rPr>
            </w:pPr>
            <w:r w:rsidRPr="00204EDC">
              <w:rPr>
                <w:b/>
                <w:bCs/>
                <w:sz w:val="24"/>
                <w:szCs w:val="24"/>
                <w:lang w:val="it-IT"/>
              </w:rPr>
              <w:t>Modul pentru facilitarea vizualizării acului de puncție</w:t>
            </w:r>
          </w:p>
        </w:tc>
      </w:tr>
      <w:tr w:rsidR="00204EDC" w:rsidRPr="00204EDC" w14:paraId="4582F910" w14:textId="77777777" w:rsidTr="00402C76">
        <w:trPr>
          <w:trHeight w:val="60"/>
        </w:trPr>
        <w:tc>
          <w:tcPr>
            <w:tcW w:w="9535" w:type="dxa"/>
            <w:gridSpan w:val="2"/>
          </w:tcPr>
          <w:p w14:paraId="48A38DC7" w14:textId="77777777" w:rsidR="00204EDC" w:rsidRPr="00204EDC" w:rsidRDefault="00204EDC" w:rsidP="00204EDC">
            <w:pPr>
              <w:numPr>
                <w:ilvl w:val="0"/>
                <w:numId w:val="16"/>
              </w:numPr>
              <w:spacing w:after="160" w:line="259" w:lineRule="auto"/>
              <w:contextualSpacing/>
              <w:jc w:val="both"/>
              <w:rPr>
                <w:sz w:val="24"/>
                <w:szCs w:val="24"/>
                <w:lang w:val="pt-PT"/>
              </w:rPr>
            </w:pPr>
            <w:r w:rsidRPr="00204EDC">
              <w:rPr>
                <w:sz w:val="24"/>
                <w:szCs w:val="24"/>
                <w:lang w:val="pt-PT"/>
              </w:rPr>
              <w:t>sistemul trebuie să permită formarea avansată a imaginii pentru a obține o vizualizare îmbunătățită a acului de puncție</w:t>
            </w:r>
          </w:p>
        </w:tc>
      </w:tr>
      <w:tr w:rsidR="00204EDC" w:rsidRPr="00204EDC" w14:paraId="404C957C" w14:textId="77777777" w:rsidTr="00402C76">
        <w:trPr>
          <w:trHeight w:val="60"/>
        </w:trPr>
        <w:tc>
          <w:tcPr>
            <w:tcW w:w="9535" w:type="dxa"/>
            <w:gridSpan w:val="2"/>
          </w:tcPr>
          <w:p w14:paraId="4C99B89F" w14:textId="77777777" w:rsidR="00204EDC" w:rsidRPr="00204EDC" w:rsidRDefault="00204EDC" w:rsidP="00204EDC">
            <w:pPr>
              <w:numPr>
                <w:ilvl w:val="0"/>
                <w:numId w:val="16"/>
              </w:numPr>
              <w:spacing w:after="160" w:line="259" w:lineRule="auto"/>
              <w:contextualSpacing/>
              <w:jc w:val="both"/>
              <w:rPr>
                <w:sz w:val="24"/>
                <w:szCs w:val="24"/>
                <w:lang w:val="nl-NL"/>
              </w:rPr>
            </w:pPr>
            <w:r w:rsidRPr="00204EDC">
              <w:rPr>
                <w:sz w:val="24"/>
                <w:szCs w:val="24"/>
                <w:lang w:val="nl-NL"/>
              </w:rPr>
              <w:t>modulul trebuie să fie funcțional minim cu sonde de tip liniar</w:t>
            </w:r>
          </w:p>
        </w:tc>
      </w:tr>
      <w:tr w:rsidR="00204EDC" w:rsidRPr="00204EDC" w14:paraId="52C1D59C" w14:textId="77777777" w:rsidTr="00402C76">
        <w:trPr>
          <w:trHeight w:val="60"/>
        </w:trPr>
        <w:tc>
          <w:tcPr>
            <w:tcW w:w="9535" w:type="dxa"/>
            <w:gridSpan w:val="2"/>
          </w:tcPr>
          <w:p w14:paraId="550F9B33" w14:textId="77777777" w:rsidR="00204EDC" w:rsidRPr="00204EDC" w:rsidRDefault="00204EDC" w:rsidP="00204EDC">
            <w:pPr>
              <w:spacing w:after="160" w:line="259" w:lineRule="auto"/>
              <w:jc w:val="both"/>
              <w:rPr>
                <w:sz w:val="24"/>
                <w:szCs w:val="24"/>
                <w:lang w:val="it-IT"/>
              </w:rPr>
            </w:pPr>
            <w:r w:rsidRPr="00204EDC">
              <w:rPr>
                <w:b/>
                <w:bCs/>
                <w:sz w:val="24"/>
                <w:szCs w:val="24"/>
                <w:lang w:val="it-IT"/>
              </w:rPr>
              <w:t>Modul software de analiză a mișcării pereților miocardului</w:t>
            </w:r>
            <w:r w:rsidRPr="00204EDC">
              <w:rPr>
                <w:sz w:val="24"/>
                <w:szCs w:val="24"/>
                <w:lang w:val="it-IT"/>
              </w:rPr>
              <w:t xml:space="preserve"> cu evaluarea de strain și strain-rate </w:t>
            </w:r>
          </w:p>
        </w:tc>
      </w:tr>
      <w:tr w:rsidR="00204EDC" w:rsidRPr="00204EDC" w14:paraId="5600B1A7" w14:textId="77777777" w:rsidTr="00402C76">
        <w:trPr>
          <w:trHeight w:val="58"/>
        </w:trPr>
        <w:tc>
          <w:tcPr>
            <w:tcW w:w="9535" w:type="dxa"/>
            <w:gridSpan w:val="2"/>
          </w:tcPr>
          <w:p w14:paraId="712C9297" w14:textId="77777777" w:rsidR="00204EDC" w:rsidRPr="00204EDC" w:rsidRDefault="00204EDC" w:rsidP="00204EDC">
            <w:pPr>
              <w:numPr>
                <w:ilvl w:val="0"/>
                <w:numId w:val="16"/>
              </w:numPr>
              <w:spacing w:after="160" w:line="259" w:lineRule="auto"/>
              <w:contextualSpacing/>
              <w:jc w:val="both"/>
              <w:rPr>
                <w:sz w:val="24"/>
                <w:szCs w:val="24"/>
                <w:lang w:val="it-IT"/>
              </w:rPr>
            </w:pPr>
            <w:r w:rsidRPr="00204EDC">
              <w:rPr>
                <w:sz w:val="24"/>
                <w:szCs w:val="24"/>
                <w:lang w:val="pt-PT"/>
              </w:rPr>
              <w:t>analiza rotației, deplasării și deformării radiale a ventriculului stâng</w:t>
            </w:r>
          </w:p>
        </w:tc>
      </w:tr>
      <w:tr w:rsidR="00204EDC" w:rsidRPr="00204EDC" w14:paraId="2E0D34E7" w14:textId="77777777" w:rsidTr="00402C76">
        <w:trPr>
          <w:trHeight w:val="58"/>
        </w:trPr>
        <w:tc>
          <w:tcPr>
            <w:tcW w:w="9535" w:type="dxa"/>
            <w:gridSpan w:val="2"/>
          </w:tcPr>
          <w:p w14:paraId="73AC24D0" w14:textId="77777777" w:rsidR="00204EDC" w:rsidRPr="00204EDC" w:rsidRDefault="00204EDC" w:rsidP="00204EDC">
            <w:pPr>
              <w:spacing w:after="160" w:line="259" w:lineRule="auto"/>
              <w:jc w:val="both"/>
              <w:rPr>
                <w:sz w:val="24"/>
                <w:szCs w:val="24"/>
                <w:lang w:val="en-US"/>
              </w:rPr>
            </w:pPr>
            <w:r w:rsidRPr="00204EDC">
              <w:rPr>
                <w:b/>
                <w:bCs/>
                <w:sz w:val="24"/>
                <w:szCs w:val="24"/>
                <w:lang w:val="it-IT"/>
              </w:rPr>
              <w:t xml:space="preserve">Sonda liniară </w:t>
            </w:r>
          </w:p>
        </w:tc>
      </w:tr>
      <w:tr w:rsidR="00204EDC" w:rsidRPr="00204EDC" w14:paraId="37AF175C" w14:textId="77777777" w:rsidTr="00402C76">
        <w:trPr>
          <w:trHeight w:val="58"/>
        </w:trPr>
        <w:tc>
          <w:tcPr>
            <w:tcW w:w="9535" w:type="dxa"/>
            <w:gridSpan w:val="2"/>
          </w:tcPr>
          <w:p w14:paraId="4BB346C7" w14:textId="77777777" w:rsidR="00204EDC" w:rsidRPr="00204EDC" w:rsidRDefault="00204EDC" w:rsidP="00204EDC">
            <w:pPr>
              <w:numPr>
                <w:ilvl w:val="0"/>
                <w:numId w:val="18"/>
              </w:numPr>
              <w:spacing w:after="160" w:line="259" w:lineRule="auto"/>
              <w:contextualSpacing/>
              <w:jc w:val="both"/>
              <w:rPr>
                <w:sz w:val="24"/>
                <w:szCs w:val="24"/>
                <w:lang w:val="pt-PT"/>
              </w:rPr>
            </w:pPr>
            <w:r w:rsidRPr="00204EDC">
              <w:rPr>
                <w:sz w:val="24"/>
                <w:szCs w:val="24"/>
                <w:lang w:val="pt-PT"/>
              </w:rPr>
              <w:t>examinări suportate: sân, cerebrovascular, testicul, tiroidă, msk, medicină de urgență, vascular, venos, plămân</w:t>
            </w:r>
          </w:p>
        </w:tc>
      </w:tr>
      <w:tr w:rsidR="00204EDC" w:rsidRPr="00204EDC" w14:paraId="0DCBDD9E" w14:textId="77777777" w:rsidTr="00402C76">
        <w:trPr>
          <w:trHeight w:val="58"/>
        </w:trPr>
        <w:tc>
          <w:tcPr>
            <w:tcW w:w="9535" w:type="dxa"/>
            <w:gridSpan w:val="2"/>
          </w:tcPr>
          <w:p w14:paraId="532000CF" w14:textId="77777777" w:rsidR="00204EDC" w:rsidRPr="00204EDC" w:rsidRDefault="00204EDC" w:rsidP="00204EDC">
            <w:pPr>
              <w:numPr>
                <w:ilvl w:val="0"/>
                <w:numId w:val="18"/>
              </w:numPr>
              <w:spacing w:after="160" w:line="259" w:lineRule="auto"/>
              <w:contextualSpacing/>
              <w:jc w:val="both"/>
              <w:rPr>
                <w:sz w:val="24"/>
                <w:szCs w:val="24"/>
                <w:lang w:val="nl-NL"/>
              </w:rPr>
            </w:pPr>
            <w:r w:rsidRPr="00204EDC">
              <w:rPr>
                <w:sz w:val="24"/>
                <w:szCs w:val="24"/>
                <w:lang w:val="nl-NL"/>
              </w:rPr>
              <w:t>gama de frecvență minim 4-13 MHz</w:t>
            </w:r>
          </w:p>
        </w:tc>
      </w:tr>
      <w:tr w:rsidR="00204EDC" w:rsidRPr="00204EDC" w14:paraId="19CD31CE" w14:textId="77777777" w:rsidTr="00402C76">
        <w:trPr>
          <w:trHeight w:val="58"/>
        </w:trPr>
        <w:tc>
          <w:tcPr>
            <w:tcW w:w="9535" w:type="dxa"/>
            <w:gridSpan w:val="2"/>
          </w:tcPr>
          <w:p w14:paraId="6101B6C3" w14:textId="77777777" w:rsidR="00204EDC" w:rsidRPr="00204EDC" w:rsidRDefault="00204EDC" w:rsidP="00204EDC">
            <w:pPr>
              <w:numPr>
                <w:ilvl w:val="0"/>
                <w:numId w:val="18"/>
              </w:numPr>
              <w:spacing w:after="160" w:line="259" w:lineRule="auto"/>
              <w:contextualSpacing/>
              <w:jc w:val="both"/>
              <w:rPr>
                <w:sz w:val="24"/>
                <w:szCs w:val="24"/>
                <w:lang w:val="en-US"/>
              </w:rPr>
            </w:pPr>
            <w:proofErr w:type="spellStart"/>
            <w:r w:rsidRPr="00204EDC">
              <w:rPr>
                <w:sz w:val="24"/>
                <w:szCs w:val="24"/>
                <w:lang w:val="en-US"/>
              </w:rPr>
              <w:t>elemente</w:t>
            </w:r>
            <w:proofErr w:type="spellEnd"/>
            <w:r w:rsidRPr="00204EDC">
              <w:rPr>
                <w:sz w:val="24"/>
                <w:szCs w:val="24"/>
                <w:lang w:val="en-US"/>
              </w:rPr>
              <w:t xml:space="preserve"> minim 128</w:t>
            </w:r>
          </w:p>
        </w:tc>
      </w:tr>
      <w:tr w:rsidR="00204EDC" w:rsidRPr="00204EDC" w14:paraId="42D26FDA" w14:textId="77777777" w:rsidTr="00402C76">
        <w:trPr>
          <w:trHeight w:val="58"/>
        </w:trPr>
        <w:tc>
          <w:tcPr>
            <w:tcW w:w="9535" w:type="dxa"/>
            <w:gridSpan w:val="2"/>
          </w:tcPr>
          <w:p w14:paraId="6FFC72F1" w14:textId="77777777" w:rsidR="00204EDC" w:rsidRPr="00204EDC" w:rsidRDefault="00204EDC" w:rsidP="00204EDC">
            <w:pPr>
              <w:numPr>
                <w:ilvl w:val="0"/>
                <w:numId w:val="18"/>
              </w:numPr>
              <w:spacing w:after="160" w:line="259" w:lineRule="auto"/>
              <w:contextualSpacing/>
              <w:jc w:val="both"/>
              <w:rPr>
                <w:sz w:val="24"/>
                <w:szCs w:val="24"/>
                <w:lang w:val="de-DE"/>
              </w:rPr>
            </w:pPr>
            <w:r w:rsidRPr="00204EDC">
              <w:rPr>
                <w:sz w:val="24"/>
                <w:szCs w:val="24"/>
                <w:lang w:val="de-DE"/>
              </w:rPr>
              <w:t>lungimea amprentei: maxim 56 x 18 mm</w:t>
            </w:r>
          </w:p>
        </w:tc>
      </w:tr>
      <w:tr w:rsidR="00204EDC" w:rsidRPr="00204EDC" w14:paraId="5F9BAD49" w14:textId="77777777" w:rsidTr="00402C76">
        <w:trPr>
          <w:trHeight w:val="58"/>
        </w:trPr>
        <w:tc>
          <w:tcPr>
            <w:tcW w:w="9535" w:type="dxa"/>
            <w:gridSpan w:val="2"/>
          </w:tcPr>
          <w:p w14:paraId="1E19D20B" w14:textId="77777777" w:rsidR="00204EDC" w:rsidRPr="00204EDC" w:rsidRDefault="00204EDC" w:rsidP="00204EDC">
            <w:pPr>
              <w:numPr>
                <w:ilvl w:val="0"/>
                <w:numId w:val="18"/>
              </w:numPr>
              <w:spacing w:after="160" w:line="259" w:lineRule="auto"/>
              <w:contextualSpacing/>
              <w:jc w:val="both"/>
              <w:rPr>
                <w:sz w:val="24"/>
                <w:szCs w:val="24"/>
                <w:lang w:val="en-US"/>
              </w:rPr>
            </w:pPr>
            <w:proofErr w:type="spellStart"/>
            <w:r w:rsidRPr="00204EDC">
              <w:rPr>
                <w:sz w:val="24"/>
                <w:szCs w:val="24"/>
                <w:lang w:val="en-US"/>
              </w:rPr>
              <w:t>selectarea</w:t>
            </w:r>
            <w:proofErr w:type="spellEnd"/>
            <w:r w:rsidRPr="00204EDC">
              <w:rPr>
                <w:sz w:val="24"/>
                <w:szCs w:val="24"/>
                <w:lang w:val="en-US"/>
              </w:rPr>
              <w:t xml:space="preserve"> a minim 3 </w:t>
            </w:r>
            <w:proofErr w:type="spellStart"/>
            <w:r w:rsidRPr="00204EDC">
              <w:rPr>
                <w:sz w:val="24"/>
                <w:szCs w:val="24"/>
                <w:lang w:val="en-US"/>
              </w:rPr>
              <w:t>frecvențe</w:t>
            </w:r>
            <w:proofErr w:type="spellEnd"/>
            <w:r w:rsidRPr="00204EDC">
              <w:rPr>
                <w:sz w:val="24"/>
                <w:szCs w:val="24"/>
                <w:lang w:val="en-US"/>
              </w:rPr>
              <w:t xml:space="preserve"> </w:t>
            </w:r>
            <w:proofErr w:type="spellStart"/>
            <w:r w:rsidRPr="00204EDC">
              <w:rPr>
                <w:sz w:val="24"/>
                <w:szCs w:val="24"/>
                <w:lang w:val="en-US"/>
              </w:rPr>
              <w:t>în</w:t>
            </w:r>
            <w:proofErr w:type="spellEnd"/>
            <w:r w:rsidRPr="00204EDC">
              <w:rPr>
                <w:sz w:val="24"/>
                <w:szCs w:val="24"/>
                <w:lang w:val="en-US"/>
              </w:rPr>
              <w:t xml:space="preserve"> </w:t>
            </w:r>
            <w:proofErr w:type="spellStart"/>
            <w:r w:rsidRPr="00204EDC">
              <w:rPr>
                <w:sz w:val="24"/>
                <w:szCs w:val="24"/>
                <w:lang w:val="en-US"/>
              </w:rPr>
              <w:t>transmisie</w:t>
            </w:r>
            <w:proofErr w:type="spellEnd"/>
            <w:r w:rsidRPr="00204EDC">
              <w:rPr>
                <w:sz w:val="24"/>
                <w:szCs w:val="24"/>
                <w:lang w:val="en-US"/>
              </w:rPr>
              <w:t xml:space="preserve"> </w:t>
            </w:r>
            <w:proofErr w:type="spellStart"/>
            <w:r w:rsidRPr="00204EDC">
              <w:rPr>
                <w:sz w:val="24"/>
                <w:szCs w:val="24"/>
                <w:lang w:val="en-US"/>
              </w:rPr>
              <w:t>pentru</w:t>
            </w:r>
            <w:proofErr w:type="spellEnd"/>
            <w:r w:rsidRPr="00204EDC">
              <w:rPr>
                <w:sz w:val="24"/>
                <w:szCs w:val="24"/>
                <w:lang w:val="en-US"/>
              </w:rPr>
              <w:t xml:space="preserve"> imagine </w:t>
            </w:r>
            <w:proofErr w:type="spellStart"/>
            <w:r w:rsidRPr="00204EDC">
              <w:rPr>
                <w:sz w:val="24"/>
                <w:szCs w:val="24"/>
                <w:lang w:val="en-US"/>
              </w:rPr>
              <w:t>în</w:t>
            </w:r>
            <w:proofErr w:type="spellEnd"/>
            <w:r w:rsidRPr="00204EDC">
              <w:rPr>
                <w:sz w:val="24"/>
                <w:szCs w:val="24"/>
                <w:lang w:val="en-US"/>
              </w:rPr>
              <w:t xml:space="preserve"> mod B </w:t>
            </w:r>
          </w:p>
        </w:tc>
      </w:tr>
      <w:tr w:rsidR="00204EDC" w:rsidRPr="00204EDC" w14:paraId="11076B8F" w14:textId="77777777" w:rsidTr="00402C76">
        <w:trPr>
          <w:trHeight w:val="58"/>
        </w:trPr>
        <w:tc>
          <w:tcPr>
            <w:tcW w:w="9535" w:type="dxa"/>
            <w:gridSpan w:val="2"/>
          </w:tcPr>
          <w:p w14:paraId="7253B9AF" w14:textId="77777777" w:rsidR="00204EDC" w:rsidRPr="00204EDC" w:rsidRDefault="00204EDC" w:rsidP="00204EDC">
            <w:pPr>
              <w:numPr>
                <w:ilvl w:val="0"/>
                <w:numId w:val="18"/>
              </w:numPr>
              <w:spacing w:after="160" w:line="259" w:lineRule="auto"/>
              <w:contextualSpacing/>
              <w:jc w:val="both"/>
              <w:rPr>
                <w:sz w:val="24"/>
                <w:szCs w:val="24"/>
                <w:lang w:val="en-US"/>
              </w:rPr>
            </w:pPr>
            <w:proofErr w:type="spellStart"/>
            <w:r w:rsidRPr="00204EDC">
              <w:rPr>
                <w:sz w:val="24"/>
                <w:szCs w:val="24"/>
                <w:lang w:val="en-US"/>
              </w:rPr>
              <w:t>selectarea</w:t>
            </w:r>
            <w:proofErr w:type="spellEnd"/>
            <w:r w:rsidRPr="00204EDC">
              <w:rPr>
                <w:sz w:val="24"/>
                <w:szCs w:val="24"/>
                <w:lang w:val="en-US"/>
              </w:rPr>
              <w:t xml:space="preserve"> a minim 3 </w:t>
            </w:r>
            <w:proofErr w:type="spellStart"/>
            <w:r w:rsidRPr="00204EDC">
              <w:rPr>
                <w:sz w:val="24"/>
                <w:szCs w:val="24"/>
                <w:lang w:val="en-US"/>
              </w:rPr>
              <w:t>frecvențe</w:t>
            </w:r>
            <w:proofErr w:type="spellEnd"/>
            <w:r w:rsidRPr="00204EDC">
              <w:rPr>
                <w:sz w:val="24"/>
                <w:szCs w:val="24"/>
                <w:lang w:val="en-US"/>
              </w:rPr>
              <w:t xml:space="preserve"> </w:t>
            </w:r>
            <w:proofErr w:type="spellStart"/>
            <w:r w:rsidRPr="00204EDC">
              <w:rPr>
                <w:sz w:val="24"/>
                <w:szCs w:val="24"/>
                <w:lang w:val="en-US"/>
              </w:rPr>
              <w:t>armonice</w:t>
            </w:r>
            <w:proofErr w:type="spellEnd"/>
            <w:r w:rsidRPr="00204EDC">
              <w:rPr>
                <w:sz w:val="24"/>
                <w:szCs w:val="24"/>
                <w:lang w:val="en-US"/>
              </w:rPr>
              <w:t xml:space="preserve"> </w:t>
            </w:r>
            <w:proofErr w:type="spellStart"/>
            <w:r w:rsidRPr="00204EDC">
              <w:rPr>
                <w:sz w:val="24"/>
                <w:szCs w:val="24"/>
                <w:lang w:val="en-US"/>
              </w:rPr>
              <w:t>în</w:t>
            </w:r>
            <w:proofErr w:type="spellEnd"/>
            <w:r w:rsidRPr="00204EDC">
              <w:rPr>
                <w:sz w:val="24"/>
                <w:szCs w:val="24"/>
                <w:lang w:val="en-US"/>
              </w:rPr>
              <w:t xml:space="preserve"> </w:t>
            </w:r>
            <w:proofErr w:type="spellStart"/>
            <w:r w:rsidRPr="00204EDC">
              <w:rPr>
                <w:sz w:val="24"/>
                <w:szCs w:val="24"/>
                <w:lang w:val="en-US"/>
              </w:rPr>
              <w:t>transmisie</w:t>
            </w:r>
            <w:proofErr w:type="spellEnd"/>
            <w:r w:rsidRPr="00204EDC">
              <w:rPr>
                <w:sz w:val="24"/>
                <w:szCs w:val="24"/>
                <w:lang w:val="en-US"/>
              </w:rPr>
              <w:t xml:space="preserve">  </w:t>
            </w:r>
          </w:p>
        </w:tc>
      </w:tr>
      <w:tr w:rsidR="00204EDC" w:rsidRPr="00204EDC" w14:paraId="3518A8D3" w14:textId="77777777" w:rsidTr="00402C76">
        <w:trPr>
          <w:trHeight w:val="58"/>
        </w:trPr>
        <w:tc>
          <w:tcPr>
            <w:tcW w:w="9535" w:type="dxa"/>
            <w:gridSpan w:val="2"/>
          </w:tcPr>
          <w:p w14:paraId="64B5FF86" w14:textId="77777777" w:rsidR="00204EDC" w:rsidRPr="00204EDC" w:rsidRDefault="00204EDC" w:rsidP="00204EDC">
            <w:pPr>
              <w:numPr>
                <w:ilvl w:val="0"/>
                <w:numId w:val="18"/>
              </w:numPr>
              <w:spacing w:after="160" w:line="259" w:lineRule="auto"/>
              <w:contextualSpacing/>
              <w:jc w:val="both"/>
              <w:rPr>
                <w:sz w:val="24"/>
                <w:szCs w:val="24"/>
                <w:lang w:val="pt-PT"/>
              </w:rPr>
            </w:pPr>
            <w:r w:rsidRPr="00204EDC">
              <w:rPr>
                <w:sz w:val="24"/>
                <w:szCs w:val="24"/>
                <w:lang w:val="pt-PT"/>
              </w:rPr>
              <w:t xml:space="preserve">selectarea a minim 3 frecvențe în transmisie pentru modul Doppler </w:t>
            </w:r>
          </w:p>
        </w:tc>
      </w:tr>
      <w:tr w:rsidR="00204EDC" w:rsidRPr="00204EDC" w14:paraId="4C53A34C" w14:textId="77777777" w:rsidTr="00402C76">
        <w:trPr>
          <w:trHeight w:val="58"/>
        </w:trPr>
        <w:tc>
          <w:tcPr>
            <w:tcW w:w="9535" w:type="dxa"/>
            <w:gridSpan w:val="2"/>
          </w:tcPr>
          <w:p w14:paraId="0E1164C5" w14:textId="77777777" w:rsidR="00204EDC" w:rsidRPr="00204EDC" w:rsidRDefault="00204EDC" w:rsidP="00204EDC">
            <w:pPr>
              <w:numPr>
                <w:ilvl w:val="0"/>
                <w:numId w:val="18"/>
              </w:numPr>
              <w:spacing w:after="160" w:line="259" w:lineRule="auto"/>
              <w:contextualSpacing/>
              <w:jc w:val="both"/>
              <w:rPr>
                <w:sz w:val="24"/>
                <w:szCs w:val="24"/>
                <w:lang w:val="pt-PT"/>
              </w:rPr>
            </w:pPr>
            <w:r w:rsidRPr="00204EDC">
              <w:rPr>
                <w:sz w:val="24"/>
                <w:szCs w:val="24"/>
                <w:lang w:val="pt-PT"/>
              </w:rPr>
              <w:t>adâncimea maximă de scanare: minim 100 mm</w:t>
            </w:r>
          </w:p>
        </w:tc>
      </w:tr>
      <w:tr w:rsidR="00204EDC" w:rsidRPr="00204EDC" w14:paraId="54754309" w14:textId="77777777" w:rsidTr="00402C76">
        <w:trPr>
          <w:trHeight w:val="58"/>
        </w:trPr>
        <w:tc>
          <w:tcPr>
            <w:tcW w:w="9535" w:type="dxa"/>
            <w:gridSpan w:val="2"/>
          </w:tcPr>
          <w:p w14:paraId="3FAC6A42" w14:textId="77777777" w:rsidR="00204EDC" w:rsidRPr="00204EDC" w:rsidRDefault="00204EDC" w:rsidP="00204EDC">
            <w:pPr>
              <w:spacing w:after="160" w:line="259" w:lineRule="auto"/>
              <w:jc w:val="both"/>
              <w:rPr>
                <w:sz w:val="24"/>
                <w:szCs w:val="24"/>
                <w:lang w:val="en-US"/>
              </w:rPr>
            </w:pPr>
            <w:proofErr w:type="spellStart"/>
            <w:r w:rsidRPr="00204EDC">
              <w:rPr>
                <w:b/>
                <w:bCs/>
                <w:sz w:val="24"/>
                <w:szCs w:val="24"/>
              </w:rPr>
              <w:t>Garanție</w:t>
            </w:r>
            <w:proofErr w:type="spellEnd"/>
            <w:r w:rsidRPr="00204EDC">
              <w:rPr>
                <w:b/>
                <w:bCs/>
                <w:sz w:val="24"/>
                <w:szCs w:val="24"/>
              </w:rPr>
              <w:t xml:space="preserve"> </w:t>
            </w:r>
            <w:proofErr w:type="spellStart"/>
            <w:r w:rsidRPr="00204EDC">
              <w:rPr>
                <w:b/>
                <w:bCs/>
                <w:sz w:val="24"/>
                <w:szCs w:val="24"/>
              </w:rPr>
              <w:t>sistem</w:t>
            </w:r>
            <w:proofErr w:type="spellEnd"/>
          </w:p>
        </w:tc>
      </w:tr>
      <w:tr w:rsidR="00204EDC" w:rsidRPr="00204EDC" w14:paraId="6DC3BE44" w14:textId="77777777" w:rsidTr="00402C76">
        <w:trPr>
          <w:trHeight w:val="58"/>
        </w:trPr>
        <w:tc>
          <w:tcPr>
            <w:tcW w:w="9535" w:type="dxa"/>
            <w:gridSpan w:val="2"/>
          </w:tcPr>
          <w:p w14:paraId="3199A10A" w14:textId="77777777" w:rsidR="00204EDC" w:rsidRPr="00204EDC" w:rsidRDefault="00204EDC" w:rsidP="00204EDC">
            <w:pPr>
              <w:spacing w:after="160" w:line="259" w:lineRule="auto"/>
              <w:jc w:val="both"/>
              <w:rPr>
                <w:sz w:val="24"/>
                <w:szCs w:val="24"/>
                <w:lang w:val="nl-NL"/>
              </w:rPr>
            </w:pPr>
            <w:r w:rsidRPr="00204EDC">
              <w:rPr>
                <w:sz w:val="24"/>
                <w:szCs w:val="24"/>
                <w:lang w:val="nl-NL"/>
              </w:rPr>
              <w:t>Termen de garanție: minim 36 luni de la data livrării și punerii în funcțiune pentru sistemul ecografic</w:t>
            </w:r>
          </w:p>
        </w:tc>
      </w:tr>
      <w:tr w:rsidR="00204EDC" w:rsidRPr="00204EDC" w14:paraId="585EAC44" w14:textId="77777777" w:rsidTr="00402C76">
        <w:trPr>
          <w:trHeight w:val="58"/>
        </w:trPr>
        <w:tc>
          <w:tcPr>
            <w:tcW w:w="9535" w:type="dxa"/>
            <w:gridSpan w:val="2"/>
          </w:tcPr>
          <w:p w14:paraId="09673B68" w14:textId="77777777" w:rsidR="00204EDC" w:rsidRPr="00204EDC" w:rsidRDefault="00204EDC" w:rsidP="00204EDC">
            <w:pPr>
              <w:spacing w:after="160" w:line="259" w:lineRule="auto"/>
              <w:jc w:val="both"/>
              <w:rPr>
                <w:sz w:val="24"/>
                <w:szCs w:val="24"/>
                <w:lang w:val="pt-PT"/>
              </w:rPr>
            </w:pPr>
            <w:r w:rsidRPr="00204EDC">
              <w:rPr>
                <w:sz w:val="24"/>
                <w:szCs w:val="24"/>
                <w:lang w:val="pt-PT"/>
              </w:rPr>
              <w:t>Timp de răspuns la solicitare în perioada de garanție cel mult 48 ore la sediul beneficiarului / locația de instalare</w:t>
            </w:r>
          </w:p>
        </w:tc>
      </w:tr>
      <w:tr w:rsidR="00204EDC" w:rsidRPr="00204EDC" w14:paraId="7D77C42F" w14:textId="77777777" w:rsidTr="00402C76">
        <w:trPr>
          <w:trHeight w:val="58"/>
        </w:trPr>
        <w:tc>
          <w:tcPr>
            <w:tcW w:w="9535" w:type="dxa"/>
            <w:gridSpan w:val="2"/>
            <w:vAlign w:val="center"/>
          </w:tcPr>
          <w:p w14:paraId="4303A257" w14:textId="77777777" w:rsidR="00204EDC" w:rsidRPr="00204EDC" w:rsidRDefault="00204EDC" w:rsidP="00204EDC">
            <w:pPr>
              <w:spacing w:after="160" w:line="259" w:lineRule="auto"/>
              <w:jc w:val="both"/>
              <w:rPr>
                <w:sz w:val="24"/>
                <w:szCs w:val="24"/>
                <w:lang w:val="en-US"/>
              </w:rPr>
            </w:pPr>
            <w:r w:rsidRPr="00204EDC">
              <w:rPr>
                <w:b/>
                <w:bCs/>
                <w:noProof/>
                <w:sz w:val="24"/>
                <w:szCs w:val="24"/>
                <w:lang w:val="ro-RO"/>
              </w:rPr>
              <w:t>SERVICII CONEXE:</w:t>
            </w:r>
          </w:p>
        </w:tc>
      </w:tr>
      <w:tr w:rsidR="00204EDC" w:rsidRPr="00204EDC" w14:paraId="1684AF8B" w14:textId="77777777" w:rsidTr="00402C76">
        <w:trPr>
          <w:trHeight w:val="58"/>
        </w:trPr>
        <w:tc>
          <w:tcPr>
            <w:tcW w:w="9535" w:type="dxa"/>
            <w:gridSpan w:val="2"/>
            <w:vAlign w:val="center"/>
          </w:tcPr>
          <w:p w14:paraId="76AE4472" w14:textId="77777777" w:rsidR="00204EDC" w:rsidRPr="00204EDC" w:rsidRDefault="00204EDC" w:rsidP="00204EDC">
            <w:pPr>
              <w:spacing w:after="160" w:line="259" w:lineRule="auto"/>
              <w:jc w:val="both"/>
              <w:rPr>
                <w:sz w:val="24"/>
                <w:szCs w:val="24"/>
                <w:lang w:val="pt-PT"/>
              </w:rPr>
            </w:pPr>
            <w:r w:rsidRPr="00204EDC">
              <w:rPr>
                <w:noProof/>
                <w:sz w:val="24"/>
                <w:szCs w:val="24"/>
                <w:lang w:val="ro-RO"/>
              </w:rPr>
              <w:t>Transportul, instalarea, punerea în funcțiune și instruirea personalului se realizează cu personal specializat, cad în sarcina furnizorului și nu implică costuri suplimentare pentru beneficiar fiind incluse în oferta financiară</w:t>
            </w:r>
          </w:p>
        </w:tc>
      </w:tr>
      <w:tr w:rsidR="00204EDC" w:rsidRPr="00204EDC" w14:paraId="281D6DDA" w14:textId="77777777" w:rsidTr="00402C76">
        <w:trPr>
          <w:trHeight w:val="58"/>
        </w:trPr>
        <w:tc>
          <w:tcPr>
            <w:tcW w:w="9535" w:type="dxa"/>
            <w:gridSpan w:val="2"/>
            <w:vAlign w:val="center"/>
          </w:tcPr>
          <w:p w14:paraId="7B4F3126" w14:textId="77777777" w:rsidR="00204EDC" w:rsidRPr="00204EDC" w:rsidRDefault="00204EDC" w:rsidP="00204EDC">
            <w:pPr>
              <w:spacing w:after="160" w:line="259" w:lineRule="auto"/>
              <w:jc w:val="both"/>
              <w:rPr>
                <w:sz w:val="24"/>
                <w:szCs w:val="24"/>
                <w:lang w:val="pt-PT"/>
              </w:rPr>
            </w:pPr>
            <w:r w:rsidRPr="00204EDC">
              <w:rPr>
                <w:noProof/>
                <w:sz w:val="24"/>
                <w:szCs w:val="24"/>
                <w:lang w:val="ro-RO"/>
              </w:rPr>
              <w:t>Instalare și punere în funcțiune de către personal autorizat si instruit de producător</w:t>
            </w:r>
          </w:p>
        </w:tc>
      </w:tr>
      <w:tr w:rsidR="00204EDC" w:rsidRPr="00204EDC" w14:paraId="4348C639" w14:textId="77777777" w:rsidTr="00402C76">
        <w:trPr>
          <w:trHeight w:val="58"/>
        </w:trPr>
        <w:tc>
          <w:tcPr>
            <w:tcW w:w="9535" w:type="dxa"/>
            <w:gridSpan w:val="2"/>
            <w:vAlign w:val="center"/>
          </w:tcPr>
          <w:p w14:paraId="0C0BFF2B" w14:textId="77777777" w:rsidR="00204EDC" w:rsidRPr="00204EDC" w:rsidRDefault="00204EDC" w:rsidP="00204EDC">
            <w:pPr>
              <w:spacing w:after="160" w:line="259" w:lineRule="auto"/>
              <w:jc w:val="both"/>
              <w:rPr>
                <w:sz w:val="24"/>
                <w:szCs w:val="24"/>
                <w:lang w:val="pt-PT"/>
              </w:rPr>
            </w:pPr>
            <w:r w:rsidRPr="00204EDC">
              <w:rPr>
                <w:noProof/>
                <w:sz w:val="24"/>
                <w:szCs w:val="24"/>
                <w:lang w:val="ro-RO"/>
              </w:rPr>
              <w:t>Instruire personal medical și tehnic la sediul beneficiarului în locația de instalare</w:t>
            </w:r>
          </w:p>
        </w:tc>
      </w:tr>
      <w:tr w:rsidR="00204EDC" w:rsidRPr="00204EDC" w14:paraId="0DA06B62" w14:textId="77777777" w:rsidTr="00402C76">
        <w:trPr>
          <w:trHeight w:val="58"/>
        </w:trPr>
        <w:tc>
          <w:tcPr>
            <w:tcW w:w="4767" w:type="dxa"/>
          </w:tcPr>
          <w:p w14:paraId="59E95BFC" w14:textId="77777777" w:rsidR="00204EDC" w:rsidRPr="00204EDC" w:rsidRDefault="00204EDC" w:rsidP="00204EDC">
            <w:pPr>
              <w:spacing w:after="160" w:line="259" w:lineRule="auto"/>
              <w:jc w:val="both"/>
              <w:rPr>
                <w:noProof/>
                <w:sz w:val="24"/>
                <w:szCs w:val="24"/>
                <w:lang w:val="ro-RO"/>
              </w:rPr>
            </w:pPr>
            <w:r w:rsidRPr="00204EDC">
              <w:rPr>
                <w:b/>
                <w:bCs/>
                <w:noProof/>
                <w:sz w:val="24"/>
                <w:szCs w:val="24"/>
                <w:lang w:val="pt-PT"/>
              </w:rPr>
              <w:t>Condiții de autorizare, cerificate, de calitate, standarde și alte</w:t>
            </w:r>
          </w:p>
        </w:tc>
        <w:tc>
          <w:tcPr>
            <w:tcW w:w="4768" w:type="dxa"/>
          </w:tcPr>
          <w:p w14:paraId="687AC63C" w14:textId="77777777" w:rsidR="00204EDC" w:rsidRPr="00204EDC" w:rsidRDefault="00204EDC" w:rsidP="00204EDC">
            <w:pPr>
              <w:autoSpaceDE w:val="0"/>
              <w:autoSpaceDN w:val="0"/>
              <w:adjustRightInd w:val="0"/>
              <w:jc w:val="both"/>
              <w:rPr>
                <w:noProof/>
                <w:sz w:val="24"/>
                <w:szCs w:val="24"/>
                <w:lang w:val="pt-PT"/>
              </w:rPr>
            </w:pPr>
            <w:r w:rsidRPr="00204EDC">
              <w:rPr>
                <w:noProof/>
                <w:sz w:val="24"/>
                <w:szCs w:val="24"/>
                <w:lang w:val="pt-PT"/>
              </w:rPr>
              <w:t>-Aviz de funcționare emis de Ministerul Sănătății - Agenția</w:t>
            </w:r>
          </w:p>
          <w:p w14:paraId="4913D705" w14:textId="77777777" w:rsidR="00204EDC" w:rsidRPr="00204EDC" w:rsidRDefault="00204EDC" w:rsidP="00204EDC">
            <w:pPr>
              <w:autoSpaceDE w:val="0"/>
              <w:autoSpaceDN w:val="0"/>
              <w:adjustRightInd w:val="0"/>
              <w:jc w:val="both"/>
              <w:rPr>
                <w:noProof/>
                <w:sz w:val="24"/>
                <w:szCs w:val="24"/>
                <w:lang w:val="pt-PT"/>
              </w:rPr>
            </w:pPr>
            <w:r w:rsidRPr="00204EDC">
              <w:rPr>
                <w:noProof/>
                <w:sz w:val="24"/>
                <w:szCs w:val="24"/>
                <w:lang w:val="pt-PT"/>
              </w:rPr>
              <w:t>Națională a Medicamentului și Dispozitivelor Medicale din</w:t>
            </w:r>
          </w:p>
          <w:p w14:paraId="192CB1E3" w14:textId="77777777" w:rsidR="00204EDC" w:rsidRPr="00204EDC" w:rsidRDefault="00204EDC" w:rsidP="00204EDC">
            <w:pPr>
              <w:autoSpaceDE w:val="0"/>
              <w:autoSpaceDN w:val="0"/>
              <w:adjustRightInd w:val="0"/>
              <w:jc w:val="both"/>
              <w:rPr>
                <w:noProof/>
                <w:sz w:val="24"/>
                <w:szCs w:val="24"/>
                <w:lang w:val="ro-RO"/>
              </w:rPr>
            </w:pPr>
            <w:r w:rsidRPr="00204EDC">
              <w:rPr>
                <w:noProof/>
                <w:sz w:val="24"/>
                <w:szCs w:val="24"/>
                <w:lang w:val="ro-RO"/>
              </w:rPr>
              <w:t>România, în conformitate cu art. 926 din Legea nr.95/2006, pentru</w:t>
            </w:r>
          </w:p>
          <w:p w14:paraId="62B1077D" w14:textId="77777777" w:rsidR="00204EDC" w:rsidRPr="00204EDC" w:rsidRDefault="00204EDC" w:rsidP="00204EDC">
            <w:pPr>
              <w:autoSpaceDE w:val="0"/>
              <w:autoSpaceDN w:val="0"/>
              <w:adjustRightInd w:val="0"/>
              <w:jc w:val="both"/>
              <w:rPr>
                <w:noProof/>
                <w:sz w:val="24"/>
                <w:szCs w:val="24"/>
                <w:lang w:val="pt-PT"/>
              </w:rPr>
            </w:pPr>
            <w:r w:rsidRPr="00204EDC">
              <w:rPr>
                <w:noProof/>
                <w:sz w:val="24"/>
                <w:szCs w:val="24"/>
                <w:lang w:val="pt-PT"/>
              </w:rPr>
              <w:t>importul, distribuția, depozitarea,  și punerea în funcțiune a echipamentelor medicale ofertante.</w:t>
            </w:r>
          </w:p>
          <w:p w14:paraId="3C791ED3" w14:textId="77777777" w:rsidR="00204EDC" w:rsidRPr="00204EDC" w:rsidRDefault="00204EDC" w:rsidP="00204EDC">
            <w:pPr>
              <w:spacing w:after="160" w:line="259" w:lineRule="auto"/>
              <w:jc w:val="both"/>
              <w:rPr>
                <w:noProof/>
                <w:sz w:val="24"/>
                <w:szCs w:val="24"/>
                <w:lang w:val="ro-RO"/>
              </w:rPr>
            </w:pPr>
            <w:r w:rsidRPr="00204EDC">
              <w:rPr>
                <w:noProof/>
                <w:sz w:val="24"/>
                <w:szCs w:val="24"/>
                <w:lang w:val="pt-PT"/>
              </w:rPr>
              <w:t>-Certificat de conformitate CE (conform Directivei 93/42 CE) sau a Regulamentului European privind Dispozitivele Medicale 2017/745 (MDR) emis de un organism notificat sau echivalent</w:t>
            </w:r>
          </w:p>
        </w:tc>
      </w:tr>
    </w:tbl>
    <w:p w14:paraId="5E444333" w14:textId="77777777" w:rsidR="00204EDC" w:rsidRPr="00204EDC" w:rsidRDefault="00204EDC" w:rsidP="00204EDC">
      <w:pPr>
        <w:spacing w:after="160" w:line="259" w:lineRule="auto"/>
        <w:jc w:val="both"/>
        <w:rPr>
          <w:rFonts w:eastAsia="Calibri"/>
          <w:kern w:val="2"/>
          <w:sz w:val="24"/>
          <w:szCs w:val="24"/>
          <w:lang w:val="pt-PT" w:eastAsia="en-US"/>
          <w14:ligatures w14:val="standardContextual"/>
        </w:rPr>
      </w:pPr>
    </w:p>
    <w:p w14:paraId="7BD2E8FF" w14:textId="77777777" w:rsidR="00204EDC" w:rsidRPr="00204EDC" w:rsidRDefault="00204EDC" w:rsidP="00204EDC">
      <w:pPr>
        <w:spacing w:line="259" w:lineRule="auto"/>
        <w:ind w:right="-202"/>
        <w:jc w:val="both"/>
        <w:rPr>
          <w:rFonts w:eastAsia="Calibri"/>
          <w:bCs/>
          <w:noProof/>
          <w:kern w:val="2"/>
          <w:sz w:val="24"/>
          <w:szCs w:val="24"/>
          <w:lang w:val="ro-RO" w:eastAsia="en-US"/>
          <w14:ligatures w14:val="standardContextual"/>
        </w:rPr>
      </w:pPr>
      <w:r w:rsidRPr="00204EDC">
        <w:rPr>
          <w:rFonts w:eastAsia="Calibri"/>
          <w:bCs/>
          <w:noProof/>
          <w:kern w:val="2"/>
          <w:sz w:val="24"/>
          <w:szCs w:val="24"/>
          <w:lang w:val="ro-RO" w:eastAsia="en-US"/>
          <w14:ligatures w14:val="standardContextual"/>
        </w:rPr>
        <w:t>Ofertantul are obligatia de a face dovada echipamentelor ofertate cu cerintele din caietul de sarcini, astfel, în cadrul Propunerii Tehnice:</w:t>
      </w:r>
    </w:p>
    <w:p w14:paraId="654166EF" w14:textId="77777777" w:rsidR="00204EDC" w:rsidRPr="00204EDC" w:rsidRDefault="00204EDC" w:rsidP="00204EDC">
      <w:pPr>
        <w:numPr>
          <w:ilvl w:val="0"/>
          <w:numId w:val="20"/>
        </w:numPr>
        <w:spacing w:after="160" w:line="276" w:lineRule="auto"/>
        <w:ind w:right="-202"/>
        <w:contextualSpacing/>
        <w:jc w:val="both"/>
        <w:rPr>
          <w:rFonts w:eastAsia="Calibri"/>
          <w:b/>
          <w:noProof/>
          <w:kern w:val="2"/>
          <w:sz w:val="24"/>
          <w:szCs w:val="24"/>
          <w:lang w:val="ro-RO" w:eastAsia="en-US"/>
          <w14:ligatures w14:val="standardContextual"/>
        </w:rPr>
      </w:pPr>
      <w:r w:rsidRPr="00204EDC">
        <w:rPr>
          <w:rFonts w:eastAsia="Calibri"/>
          <w:bCs/>
          <w:noProof/>
          <w:kern w:val="2"/>
          <w:sz w:val="24"/>
          <w:szCs w:val="24"/>
          <w:lang w:val="ro-RO" w:eastAsia="en-US"/>
          <w14:ligatures w14:val="standardContextual"/>
        </w:rPr>
        <w:t xml:space="preserve">are obligația de a nominaliza fiecare produs / fiecare componentă a produsului pentru care depune ofertă, indicând </w:t>
      </w:r>
      <w:r w:rsidRPr="00204EDC">
        <w:rPr>
          <w:rFonts w:eastAsia="Calibri"/>
          <w:b/>
          <w:noProof/>
          <w:kern w:val="2"/>
          <w:sz w:val="24"/>
          <w:szCs w:val="24"/>
          <w:lang w:val="ro-RO" w:eastAsia="en-US"/>
          <w14:ligatures w14:val="standardContextual"/>
        </w:rPr>
        <w:t>producătorul, tipul și modelul propus pentru echipamentul medical ofertat</w:t>
      </w:r>
    </w:p>
    <w:p w14:paraId="1916D909" w14:textId="77777777" w:rsidR="00204EDC" w:rsidRPr="00204EDC" w:rsidRDefault="00204EDC" w:rsidP="00204EDC">
      <w:pPr>
        <w:numPr>
          <w:ilvl w:val="0"/>
          <w:numId w:val="20"/>
        </w:numPr>
        <w:spacing w:after="160" w:line="276" w:lineRule="auto"/>
        <w:ind w:right="-202"/>
        <w:contextualSpacing/>
        <w:jc w:val="both"/>
        <w:rPr>
          <w:rFonts w:eastAsia="Calibri"/>
          <w:bCs/>
          <w:noProof/>
          <w:kern w:val="2"/>
          <w:sz w:val="24"/>
          <w:szCs w:val="24"/>
          <w:lang w:val="pt-PT" w:eastAsia="en-US"/>
          <w14:ligatures w14:val="standardContextual"/>
        </w:rPr>
      </w:pPr>
      <w:r w:rsidRPr="00204EDC">
        <w:rPr>
          <w:rFonts w:eastAsia="Calibri"/>
          <w:bCs/>
          <w:noProof/>
          <w:kern w:val="2"/>
          <w:sz w:val="24"/>
          <w:szCs w:val="24"/>
          <w:lang w:val="ro-RO" w:eastAsia="en-US"/>
          <w14:ligatures w14:val="standardContextual"/>
        </w:rPr>
        <w:t xml:space="preserve">are obligatia de a prezenta, cel putin un document sau alt inscris din care sa rezulte, in mod clar, fara echivoc, existenta caracteristicilor tehnice minimale pentru fiecare produs. </w:t>
      </w:r>
      <w:r w:rsidRPr="00204EDC">
        <w:rPr>
          <w:rFonts w:eastAsia="Calibri"/>
          <w:bCs/>
          <w:noProof/>
          <w:kern w:val="2"/>
          <w:sz w:val="24"/>
          <w:szCs w:val="24"/>
          <w:lang w:val="pt-PT" w:eastAsia="en-US"/>
          <w14:ligatures w14:val="standardContextual"/>
        </w:rPr>
        <w:t xml:space="preserve">În acest sens, ofertantul va atașa propunerii sale tehnice, următoarele documente: </w:t>
      </w:r>
      <w:r w:rsidRPr="00204EDC">
        <w:rPr>
          <w:rFonts w:eastAsia="Calibri"/>
          <w:b/>
          <w:noProof/>
          <w:kern w:val="2"/>
          <w:sz w:val="24"/>
          <w:szCs w:val="24"/>
          <w:lang w:val="pt-PT" w:eastAsia="en-US"/>
          <w14:ligatures w14:val="standardContextual"/>
        </w:rPr>
        <w:t>fișa tehnica / fișa securitate / catalog / broșura / manual și / sau certificat de calitate / conformitate,</w:t>
      </w:r>
      <w:r w:rsidRPr="00204EDC">
        <w:rPr>
          <w:rFonts w:eastAsia="Calibri"/>
          <w:bCs/>
          <w:noProof/>
          <w:kern w:val="2"/>
          <w:sz w:val="24"/>
          <w:szCs w:val="24"/>
          <w:lang w:val="pt-PT" w:eastAsia="en-US"/>
          <w14:ligatures w14:val="standardContextual"/>
        </w:rPr>
        <w:t xml:space="preserve"> emise de producator, conform legislatiei in vigoare, rapoarte de incercare și certificate emise de organisme de evaluare a conformitatii acreditate, IN LIMBA ROMANA SAU, PRIN TRADUCERE LEGALIZATA, DIN LIMBA STRAINĂ IN LIMBA ROMÂNĂ</w:t>
      </w:r>
    </w:p>
    <w:p w14:paraId="1C90EB90" w14:textId="77777777" w:rsidR="00204EDC" w:rsidRPr="00204EDC" w:rsidRDefault="00204EDC" w:rsidP="00204EDC">
      <w:pPr>
        <w:numPr>
          <w:ilvl w:val="0"/>
          <w:numId w:val="20"/>
        </w:numPr>
        <w:spacing w:after="160" w:line="276" w:lineRule="auto"/>
        <w:ind w:right="-202"/>
        <w:contextualSpacing/>
        <w:jc w:val="both"/>
        <w:rPr>
          <w:rFonts w:eastAsia="Calibri"/>
          <w:b/>
          <w:noProof/>
          <w:kern w:val="2"/>
          <w:sz w:val="24"/>
          <w:szCs w:val="24"/>
          <w:lang w:val="pt-PT" w:eastAsia="en-US"/>
          <w14:ligatures w14:val="standardContextual"/>
        </w:rPr>
      </w:pPr>
      <w:r w:rsidRPr="00204EDC">
        <w:rPr>
          <w:rFonts w:eastAsia="Calibri"/>
          <w:bCs/>
          <w:noProof/>
          <w:kern w:val="2"/>
          <w:sz w:val="24"/>
          <w:szCs w:val="24"/>
          <w:lang w:val="pt-PT" w:eastAsia="en-US"/>
          <w14:ligatures w14:val="standardContextual"/>
        </w:rPr>
        <w:t xml:space="preserve">are obligația de a confirma, în scris, </w:t>
      </w:r>
      <w:r w:rsidRPr="00204EDC">
        <w:rPr>
          <w:rFonts w:eastAsia="Calibri"/>
          <w:b/>
          <w:noProof/>
          <w:kern w:val="2"/>
          <w:sz w:val="24"/>
          <w:szCs w:val="24"/>
          <w:lang w:val="pt-PT" w:eastAsia="en-US"/>
          <w14:ligatures w14:val="standardContextual"/>
        </w:rPr>
        <w:t xml:space="preserve">faptul că produsele sunt noi, de ultimă generație, au data fabricației cu cel mult un an în urmă față de data furnizării și nu se află în situația de END OF LIFE. </w:t>
      </w:r>
    </w:p>
    <w:p w14:paraId="7EA9BD1D" w14:textId="77777777" w:rsidR="00204EDC" w:rsidRPr="00204EDC" w:rsidRDefault="00204EDC" w:rsidP="00204EDC">
      <w:pPr>
        <w:spacing w:line="259" w:lineRule="auto"/>
        <w:ind w:right="-202"/>
        <w:jc w:val="both"/>
        <w:rPr>
          <w:rFonts w:eastAsia="Calibri"/>
          <w:b/>
          <w:noProof/>
          <w:kern w:val="2"/>
          <w:sz w:val="24"/>
          <w:szCs w:val="24"/>
          <w:lang w:val="ro-RO" w:eastAsia="en-US"/>
          <w14:ligatures w14:val="standardContextual"/>
        </w:rPr>
      </w:pPr>
      <w:r w:rsidRPr="00204EDC">
        <w:rPr>
          <w:rFonts w:eastAsia="Calibri"/>
          <w:b/>
          <w:noProof/>
          <w:kern w:val="2"/>
          <w:sz w:val="24"/>
          <w:szCs w:val="24"/>
          <w:lang w:val="ro-RO" w:eastAsia="en-US"/>
          <w14:ligatures w14:val="standardContextual"/>
        </w:rPr>
        <w:t>Neprezentarea acestor informații și documente duce la descalificarea ofertei.</w:t>
      </w:r>
    </w:p>
    <w:p w14:paraId="50C8FE84" w14:textId="77777777" w:rsidR="00204EDC" w:rsidRPr="00204EDC" w:rsidRDefault="00204EDC" w:rsidP="00204EDC">
      <w:pPr>
        <w:spacing w:line="259" w:lineRule="auto"/>
        <w:ind w:right="-202"/>
        <w:jc w:val="both"/>
        <w:rPr>
          <w:rFonts w:eastAsia="Calibri"/>
          <w:bCs/>
          <w:noProof/>
          <w:kern w:val="2"/>
          <w:sz w:val="24"/>
          <w:szCs w:val="24"/>
          <w:lang w:val="ro-RO" w:eastAsia="en-US"/>
          <w14:ligatures w14:val="standardContextual"/>
        </w:rPr>
      </w:pPr>
    </w:p>
    <w:p w14:paraId="49D8E6E5" w14:textId="77777777" w:rsidR="00204EDC" w:rsidRPr="00204EDC" w:rsidRDefault="00204EDC" w:rsidP="00204EDC">
      <w:pPr>
        <w:spacing w:line="259" w:lineRule="auto"/>
        <w:ind w:right="-2"/>
        <w:jc w:val="both"/>
        <w:rPr>
          <w:rFonts w:eastAsia="Calibri"/>
          <w:b/>
          <w:bCs/>
          <w:noProof/>
          <w:kern w:val="2"/>
          <w:sz w:val="24"/>
          <w:szCs w:val="24"/>
          <w:lang w:val="ro-RO" w:eastAsia="en-US"/>
          <w14:ligatures w14:val="standardContextual"/>
        </w:rPr>
      </w:pPr>
      <w:r w:rsidRPr="00204EDC">
        <w:rPr>
          <w:rFonts w:eastAsia="Calibri"/>
          <w:b/>
          <w:bCs/>
          <w:noProof/>
          <w:kern w:val="2"/>
          <w:sz w:val="24"/>
          <w:szCs w:val="24"/>
          <w:lang w:val="ro-RO" w:eastAsia="en-US"/>
          <w14:ligatures w14:val="standardContextual"/>
        </w:rPr>
        <w:t xml:space="preserve">Echipamentul trebuie să îndeplinească toate condițiile legale pentru punerea pe piață în Romania și să dețină următoarele documente: </w:t>
      </w:r>
    </w:p>
    <w:p w14:paraId="211EA9F9" w14:textId="77777777" w:rsidR="00204EDC" w:rsidRPr="00204EDC" w:rsidRDefault="00204EDC" w:rsidP="00204EDC">
      <w:pPr>
        <w:numPr>
          <w:ilvl w:val="0"/>
          <w:numId w:val="20"/>
        </w:numPr>
        <w:spacing w:after="160" w:line="276" w:lineRule="auto"/>
        <w:ind w:right="-2"/>
        <w:contextualSpacing/>
        <w:jc w:val="both"/>
        <w:rPr>
          <w:rFonts w:eastAsia="Calibri"/>
          <w:noProof/>
          <w:kern w:val="2"/>
          <w:sz w:val="24"/>
          <w:szCs w:val="24"/>
          <w:lang w:val="pt-PT" w:eastAsia="en-US"/>
          <w14:ligatures w14:val="standardContextual"/>
        </w:rPr>
      </w:pPr>
      <w:r w:rsidRPr="00204EDC">
        <w:rPr>
          <w:rFonts w:eastAsia="Calibri"/>
          <w:noProof/>
          <w:kern w:val="2"/>
          <w:sz w:val="24"/>
          <w:szCs w:val="24"/>
          <w:lang w:val="pt-PT" w:eastAsia="en-US"/>
          <w14:ligatures w14:val="standardContextual"/>
        </w:rPr>
        <w:t xml:space="preserve">declarația de conformitate CE și după caz, certificat de calitate CE (în cazul în care este aplicabil) în conformitate cu cerințele aplicabile ale directivelor/regulamentelor europene în vigoare. </w:t>
      </w:r>
    </w:p>
    <w:p w14:paraId="306B7393" w14:textId="77777777" w:rsidR="00204EDC" w:rsidRPr="00204EDC" w:rsidRDefault="00204EDC" w:rsidP="00204EDC">
      <w:pPr>
        <w:numPr>
          <w:ilvl w:val="0"/>
          <w:numId w:val="20"/>
        </w:numPr>
        <w:spacing w:after="160" w:line="276" w:lineRule="auto"/>
        <w:ind w:right="-200"/>
        <w:contextualSpacing/>
        <w:jc w:val="both"/>
        <w:rPr>
          <w:rFonts w:eastAsia="Calibri"/>
          <w:noProof/>
          <w:kern w:val="2"/>
          <w:sz w:val="24"/>
          <w:szCs w:val="24"/>
          <w:lang w:val="pt-PT" w:eastAsia="en-US"/>
          <w14:ligatures w14:val="standardContextual"/>
        </w:rPr>
      </w:pPr>
      <w:r w:rsidRPr="00204EDC">
        <w:rPr>
          <w:rFonts w:eastAsia="Calibri"/>
          <w:noProof/>
          <w:kern w:val="2"/>
          <w:sz w:val="24"/>
          <w:szCs w:val="24"/>
          <w:lang w:val="pt-PT" w:eastAsia="en-US"/>
          <w14:ligatures w14:val="standardContextual"/>
        </w:rPr>
        <w:t xml:space="preserve">alte documente specifice produsului ofertat, solicitate în anexele caietului de sarcini </w:t>
      </w:r>
    </w:p>
    <w:p w14:paraId="253D9822" w14:textId="77777777" w:rsidR="00204EDC" w:rsidRPr="00204EDC" w:rsidRDefault="00204EDC" w:rsidP="00204EDC">
      <w:pPr>
        <w:spacing w:line="259" w:lineRule="auto"/>
        <w:ind w:right="-2"/>
        <w:jc w:val="both"/>
        <w:rPr>
          <w:rFonts w:eastAsia="Calibri"/>
          <w:noProof/>
          <w:kern w:val="2"/>
          <w:sz w:val="24"/>
          <w:szCs w:val="24"/>
          <w:lang w:val="ro-RO" w:eastAsia="en-US"/>
          <w14:ligatures w14:val="standardContextual"/>
        </w:rPr>
      </w:pPr>
    </w:p>
    <w:p w14:paraId="47022000" w14:textId="77777777" w:rsidR="00204EDC" w:rsidRPr="00204EDC" w:rsidRDefault="00204EDC" w:rsidP="00204EDC">
      <w:pPr>
        <w:spacing w:line="259" w:lineRule="auto"/>
        <w:ind w:right="-2"/>
        <w:jc w:val="both"/>
        <w:rPr>
          <w:rFonts w:eastAsia="Calibri"/>
          <w:noProof/>
          <w:kern w:val="2"/>
          <w:sz w:val="24"/>
          <w:szCs w:val="24"/>
          <w:lang w:val="ro-RO" w:eastAsia="en-US"/>
          <w14:ligatures w14:val="standardContextual"/>
        </w:rPr>
      </w:pPr>
      <w:r w:rsidRPr="00204EDC">
        <w:rPr>
          <w:rFonts w:eastAsia="Calibri"/>
          <w:noProof/>
          <w:kern w:val="2"/>
          <w:sz w:val="24"/>
          <w:szCs w:val="24"/>
          <w:lang w:val="ro-RO" w:eastAsia="en-US"/>
          <w14:ligatures w14:val="standardContextual"/>
        </w:rPr>
        <w:t>La data depunerii ofertei tehnice se vor anexa copii ale tuturor documentelor mai sus solicitate, precum: certificate, avize, diplome, autorizații, altele. Toate documentele solicitate trebuie să fie în termen de valabilitate.</w:t>
      </w:r>
    </w:p>
    <w:p w14:paraId="37927D10" w14:textId="77777777" w:rsidR="00204EDC" w:rsidRPr="00204EDC" w:rsidRDefault="00204EDC" w:rsidP="00204EDC">
      <w:pPr>
        <w:spacing w:line="259" w:lineRule="auto"/>
        <w:ind w:right="-2"/>
        <w:jc w:val="both"/>
        <w:rPr>
          <w:rFonts w:eastAsia="Calibri"/>
          <w:noProof/>
          <w:kern w:val="2"/>
          <w:sz w:val="24"/>
          <w:szCs w:val="24"/>
          <w:lang w:val="ro-RO" w:eastAsia="en-US"/>
          <w14:ligatures w14:val="standardContextual"/>
        </w:rPr>
      </w:pPr>
    </w:p>
    <w:p w14:paraId="09D49938" w14:textId="77777777" w:rsidR="00204EDC" w:rsidRPr="00204EDC" w:rsidRDefault="00204EDC" w:rsidP="00204EDC">
      <w:pPr>
        <w:spacing w:line="259" w:lineRule="auto"/>
        <w:ind w:right="-2"/>
        <w:jc w:val="both"/>
        <w:rPr>
          <w:rFonts w:eastAsia="Calibri"/>
          <w:noProof/>
          <w:kern w:val="2"/>
          <w:sz w:val="24"/>
          <w:szCs w:val="24"/>
          <w:lang w:val="ro-RO" w:eastAsia="en-US"/>
          <w14:ligatures w14:val="standardContextual"/>
        </w:rPr>
      </w:pPr>
      <w:r w:rsidRPr="00204EDC">
        <w:rPr>
          <w:rFonts w:eastAsia="Calibri"/>
          <w:noProof/>
          <w:kern w:val="2"/>
          <w:sz w:val="24"/>
          <w:szCs w:val="24"/>
          <w:lang w:val="ro-RO" w:eastAsia="en-US"/>
          <w14:ligatures w14:val="standardContextual"/>
        </w:rPr>
        <w:t>În cazul în care documentele mai sus menționate sunt în altă limbă decât limba română, se vor prezenta atât documentele de la producător sau de la alte organisme notificate în COPII CONFORM CU ORIGINALUL cât și documentele în limba romană - traducere autorizată.</w:t>
      </w:r>
    </w:p>
    <w:p w14:paraId="3C06BAFB" w14:textId="77777777" w:rsidR="00204EDC" w:rsidRPr="00204EDC" w:rsidRDefault="00204EDC" w:rsidP="00204EDC">
      <w:pPr>
        <w:spacing w:line="259" w:lineRule="auto"/>
        <w:ind w:right="-2"/>
        <w:jc w:val="both"/>
        <w:rPr>
          <w:rFonts w:eastAsia="Calibri"/>
          <w:noProof/>
          <w:kern w:val="2"/>
          <w:sz w:val="24"/>
          <w:szCs w:val="24"/>
          <w:lang w:val="ro-RO" w:eastAsia="en-US"/>
          <w14:ligatures w14:val="standardContextual"/>
        </w:rPr>
      </w:pPr>
    </w:p>
    <w:p w14:paraId="69400D84" w14:textId="77777777" w:rsidR="00204EDC" w:rsidRPr="00204EDC" w:rsidRDefault="00204EDC" w:rsidP="00204EDC">
      <w:pPr>
        <w:spacing w:line="259" w:lineRule="auto"/>
        <w:ind w:right="-202"/>
        <w:jc w:val="both"/>
        <w:rPr>
          <w:rFonts w:eastAsia="Calibri"/>
          <w:b/>
          <w:noProof/>
          <w:kern w:val="2"/>
          <w:sz w:val="24"/>
          <w:szCs w:val="24"/>
          <w:lang w:val="ro-RO" w:eastAsia="en-US"/>
          <w14:ligatures w14:val="standardContextual"/>
        </w:rPr>
      </w:pPr>
      <w:r w:rsidRPr="00204EDC">
        <w:rPr>
          <w:rFonts w:eastAsia="Calibri"/>
          <w:bCs/>
          <w:noProof/>
          <w:kern w:val="2"/>
          <w:sz w:val="24"/>
          <w:szCs w:val="24"/>
          <w:lang w:val="ro-RO" w:eastAsia="en-US"/>
          <w14:ligatures w14:val="standardContextual"/>
        </w:rPr>
        <w:t xml:space="preserve">Ofertantul iși va elabora componenta de specificatii tehnice din Propunerea Tehnica sub forma tabelara, pentru produsul pentru care depune oferta. </w:t>
      </w:r>
    </w:p>
    <w:p w14:paraId="59537517" w14:textId="77777777" w:rsidR="00204EDC" w:rsidRPr="00204EDC" w:rsidRDefault="00204EDC" w:rsidP="00204EDC">
      <w:pPr>
        <w:spacing w:line="259" w:lineRule="auto"/>
        <w:ind w:right="-202"/>
        <w:jc w:val="both"/>
        <w:rPr>
          <w:rFonts w:eastAsia="Calibri"/>
          <w:b/>
          <w:noProof/>
          <w:kern w:val="2"/>
          <w:sz w:val="24"/>
          <w:szCs w:val="24"/>
          <w:lang w:val="ro-RO" w:eastAsia="en-US"/>
          <w14:ligatures w14:val="standardContextual"/>
        </w:rPr>
      </w:pPr>
    </w:p>
    <w:p w14:paraId="71BFE206" w14:textId="77777777" w:rsidR="00204EDC" w:rsidRPr="00204EDC" w:rsidRDefault="00204EDC" w:rsidP="00204EDC">
      <w:pPr>
        <w:spacing w:line="259" w:lineRule="auto"/>
        <w:ind w:right="-200"/>
        <w:jc w:val="both"/>
        <w:rPr>
          <w:rFonts w:eastAsia="Calibri"/>
          <w:noProof/>
          <w:kern w:val="2"/>
          <w:sz w:val="24"/>
          <w:szCs w:val="24"/>
          <w:lang w:val="ro-RO" w:eastAsia="en-US"/>
          <w14:ligatures w14:val="standardContextual"/>
        </w:rPr>
      </w:pPr>
      <w:r w:rsidRPr="00204EDC">
        <w:rPr>
          <w:rFonts w:eastAsia="Calibri"/>
          <w:noProof/>
          <w:kern w:val="2"/>
          <w:sz w:val="24"/>
          <w:szCs w:val="24"/>
          <w:lang w:val="ro-RO" w:eastAsia="en-US"/>
          <w14:ligatures w14:val="standardContextual"/>
        </w:rPr>
        <w:t>Specificațiile tehnice care indică o anumită origine, sursă, producție, o marca de fabrică sau de comerț, un brevet de invenție, o licență de fabricație sunt menționate doar pentru identificarea cu ușurință a tipului de produs și nu au ca efect favorizarea sau eliminarea anumitor operatori economici sau a anumitor produse, aceste specificații vor fi considerate ca având mențiunea de SAU ECHIVALENT. Orice aviz, certificat, declarație sau alt document la care se face referire  în prezentul caiet de sarcini și anexele acestuia vor fi considerate ca având mențiunea de SAU ECHIVALENT.</w:t>
      </w:r>
    </w:p>
    <w:p w14:paraId="694EE4E2" w14:textId="77777777" w:rsidR="00204EDC" w:rsidRPr="00204EDC" w:rsidRDefault="00204EDC" w:rsidP="00204EDC">
      <w:pPr>
        <w:keepLines/>
        <w:spacing w:line="259" w:lineRule="auto"/>
        <w:ind w:right="-202"/>
        <w:jc w:val="both"/>
        <w:rPr>
          <w:rFonts w:eastAsia="Calibri"/>
          <w:noProof/>
          <w:kern w:val="2"/>
          <w:sz w:val="24"/>
          <w:szCs w:val="24"/>
          <w:lang w:val="ro-RO" w:eastAsia="en-US"/>
          <w14:ligatures w14:val="standardContextual"/>
        </w:rPr>
      </w:pPr>
    </w:p>
    <w:p w14:paraId="12AF90BD" w14:textId="77777777" w:rsidR="00204EDC" w:rsidRPr="00204EDC" w:rsidRDefault="00204EDC" w:rsidP="00204EDC">
      <w:pPr>
        <w:keepNext/>
        <w:keepLines/>
        <w:spacing w:line="276" w:lineRule="auto"/>
        <w:ind w:right="-200"/>
        <w:jc w:val="both"/>
        <w:outlineLvl w:val="1"/>
        <w:rPr>
          <w:b/>
          <w:bCs/>
          <w:noProof/>
          <w:kern w:val="2"/>
          <w:sz w:val="24"/>
          <w:szCs w:val="24"/>
          <w:lang w:val="ro-RO" w:eastAsia="en-US"/>
          <w14:ligatures w14:val="standardContextual"/>
        </w:rPr>
      </w:pPr>
      <w:r w:rsidRPr="00204EDC">
        <w:rPr>
          <w:b/>
          <w:bCs/>
          <w:noProof/>
          <w:kern w:val="2"/>
          <w:sz w:val="24"/>
          <w:szCs w:val="24"/>
          <w:lang w:val="ro-RO" w:eastAsia="en-US"/>
          <w14:ligatures w14:val="standardContextual"/>
        </w:rPr>
        <w:t>Garanție</w:t>
      </w:r>
    </w:p>
    <w:p w14:paraId="745065F1" w14:textId="77777777" w:rsidR="00204EDC" w:rsidRPr="00204EDC" w:rsidRDefault="00204EDC" w:rsidP="00204EDC">
      <w:pPr>
        <w:spacing w:after="160" w:line="259" w:lineRule="auto"/>
        <w:jc w:val="both"/>
        <w:rPr>
          <w:rFonts w:eastAsia="Calibri"/>
          <w:noProof/>
          <w:kern w:val="2"/>
          <w:sz w:val="24"/>
          <w:szCs w:val="24"/>
          <w:lang w:val="ro-RO" w:eastAsia="en-US"/>
          <w14:ligatures w14:val="standardContextual"/>
        </w:rPr>
      </w:pPr>
      <w:r w:rsidRPr="00204EDC">
        <w:rPr>
          <w:rFonts w:eastAsia="Calibri"/>
          <w:noProof/>
          <w:kern w:val="2"/>
          <w:sz w:val="24"/>
          <w:szCs w:val="24"/>
          <w:lang w:val="ro-RO" w:eastAsia="en-US"/>
          <w14:ligatures w14:val="standardContextual"/>
        </w:rPr>
        <w:t xml:space="preserve">În conformitate cu prevederile art. 1.716-1.718 din Cod civil, care reglementează garanția pentru buna funcționare a bunurilor, ofertantul are obligația din punct de vedere juridic,  să ofere garanția legală a produsului care reprezintă perioada în care produsul trebuie să respecte specificațiile sale inițiale, să aibă proprietățile pentru care a fost cumpărat. </w:t>
      </w:r>
    </w:p>
    <w:p w14:paraId="4B63D319" w14:textId="77777777" w:rsidR="00204EDC" w:rsidRPr="00204EDC" w:rsidRDefault="00204EDC" w:rsidP="00204EDC">
      <w:pPr>
        <w:spacing w:line="259" w:lineRule="auto"/>
        <w:ind w:right="-2"/>
        <w:jc w:val="both"/>
        <w:rPr>
          <w:rFonts w:eastAsia="Calibri"/>
          <w:b/>
          <w:bCs/>
          <w:noProof/>
          <w:kern w:val="2"/>
          <w:sz w:val="24"/>
          <w:szCs w:val="24"/>
          <w:lang w:val="ro-RO" w:eastAsia="en-US"/>
          <w14:ligatures w14:val="standardContextual"/>
        </w:rPr>
      </w:pPr>
      <w:r w:rsidRPr="00204EDC">
        <w:rPr>
          <w:rFonts w:eastAsia="Calibri"/>
          <w:b/>
          <w:bCs/>
          <w:noProof/>
          <w:kern w:val="2"/>
          <w:sz w:val="24"/>
          <w:szCs w:val="24"/>
          <w:lang w:val="ro-RO" w:eastAsia="en-US"/>
          <w14:ligatures w14:val="standardContextual"/>
        </w:rPr>
        <w:t xml:space="preserve">Toate produsele trebuie să fie acoperite de garanție pentru cel puțin 36 de luni de la data recepției calitative, necondiționată de numărul de ore de funcționare. </w:t>
      </w:r>
    </w:p>
    <w:p w14:paraId="4FA64C5C" w14:textId="77777777" w:rsidR="00204EDC" w:rsidRPr="00204EDC" w:rsidRDefault="00204EDC" w:rsidP="00204EDC">
      <w:pPr>
        <w:spacing w:line="259" w:lineRule="auto"/>
        <w:ind w:right="-2"/>
        <w:jc w:val="both"/>
        <w:rPr>
          <w:rFonts w:eastAsia="Calibri"/>
          <w:b/>
          <w:bCs/>
          <w:noProof/>
          <w:kern w:val="2"/>
          <w:sz w:val="24"/>
          <w:szCs w:val="24"/>
          <w:lang w:val="ro-RO" w:eastAsia="en-US"/>
          <w14:ligatures w14:val="standardContextual"/>
        </w:rPr>
      </w:pPr>
    </w:p>
    <w:p w14:paraId="39CC3CF0" w14:textId="77777777" w:rsidR="00204EDC" w:rsidRPr="00204EDC" w:rsidRDefault="00204EDC" w:rsidP="00204EDC">
      <w:pPr>
        <w:spacing w:line="259" w:lineRule="auto"/>
        <w:ind w:right="-2"/>
        <w:jc w:val="both"/>
        <w:rPr>
          <w:rFonts w:eastAsia="Calibri"/>
          <w:noProof/>
          <w:kern w:val="2"/>
          <w:sz w:val="24"/>
          <w:szCs w:val="24"/>
          <w:lang w:val="ro-RO" w:eastAsia="en-US"/>
          <w14:ligatures w14:val="standardContextual"/>
        </w:rPr>
      </w:pPr>
      <w:r w:rsidRPr="00204EDC">
        <w:rPr>
          <w:rFonts w:eastAsia="Calibri"/>
          <w:noProof/>
          <w:kern w:val="2"/>
          <w:sz w:val="24"/>
          <w:szCs w:val="24"/>
          <w:lang w:val="ro-RO" w:eastAsia="en-US"/>
          <w14:ligatures w14:val="standardContextual"/>
        </w:rPr>
        <w:t>Garanția trebuie să acopere toate costurile rezultate din remedierea defectelor în perioada de garanție, inclusiv, dar fără a se limita la:</w:t>
      </w:r>
    </w:p>
    <w:p w14:paraId="6B4AA305" w14:textId="77777777" w:rsidR="00204EDC" w:rsidRPr="00204EDC" w:rsidRDefault="00204EDC" w:rsidP="00204EDC">
      <w:pPr>
        <w:spacing w:line="259" w:lineRule="auto"/>
        <w:ind w:right="-2"/>
        <w:jc w:val="both"/>
        <w:rPr>
          <w:rFonts w:eastAsia="Calibri"/>
          <w:noProof/>
          <w:kern w:val="2"/>
          <w:sz w:val="24"/>
          <w:szCs w:val="24"/>
          <w:lang w:val="ro-RO" w:eastAsia="en-US"/>
          <w14:ligatures w14:val="standardContextual"/>
        </w:rPr>
      </w:pPr>
    </w:p>
    <w:p w14:paraId="295CDCDF" w14:textId="77777777" w:rsidR="00204EDC" w:rsidRPr="00204EDC" w:rsidRDefault="00204EDC" w:rsidP="00204EDC">
      <w:pPr>
        <w:spacing w:line="259" w:lineRule="auto"/>
        <w:ind w:right="-2"/>
        <w:jc w:val="both"/>
        <w:rPr>
          <w:rFonts w:eastAsia="Calibri"/>
          <w:noProof/>
          <w:kern w:val="2"/>
          <w:sz w:val="24"/>
          <w:szCs w:val="24"/>
          <w:lang w:val="ro-RO" w:eastAsia="en-US"/>
          <w14:ligatures w14:val="standardContextual"/>
        </w:rPr>
      </w:pPr>
      <w:r w:rsidRPr="00204EDC">
        <w:rPr>
          <w:rFonts w:eastAsia="Calibri"/>
          <w:noProof/>
          <w:kern w:val="2"/>
          <w:sz w:val="24"/>
          <w:szCs w:val="24"/>
          <w:lang w:val="ro-RO" w:eastAsia="en-US"/>
          <w14:ligatures w14:val="standardContextual"/>
        </w:rPr>
        <w:t>i.</w:t>
      </w:r>
      <w:r w:rsidRPr="00204EDC">
        <w:rPr>
          <w:rFonts w:eastAsia="Calibri"/>
          <w:noProof/>
          <w:kern w:val="2"/>
          <w:sz w:val="24"/>
          <w:szCs w:val="24"/>
          <w:lang w:val="ro-RO" w:eastAsia="en-US"/>
          <w14:ligatures w14:val="standardContextual"/>
        </w:rPr>
        <w:tab/>
        <w:t>demontare, inclusiv închirierea de unelte speciale necesare pe durata intervenției (dacă este aplicabil);</w:t>
      </w:r>
    </w:p>
    <w:p w14:paraId="6A9219C5" w14:textId="77777777" w:rsidR="00204EDC" w:rsidRPr="00204EDC" w:rsidRDefault="00204EDC" w:rsidP="00204EDC">
      <w:pPr>
        <w:spacing w:line="259" w:lineRule="auto"/>
        <w:ind w:right="-2"/>
        <w:jc w:val="both"/>
        <w:rPr>
          <w:rFonts w:eastAsia="Calibri"/>
          <w:noProof/>
          <w:kern w:val="2"/>
          <w:sz w:val="24"/>
          <w:szCs w:val="24"/>
          <w:lang w:val="ro-RO" w:eastAsia="en-US"/>
          <w14:ligatures w14:val="standardContextual"/>
        </w:rPr>
      </w:pPr>
      <w:r w:rsidRPr="00204EDC">
        <w:rPr>
          <w:rFonts w:eastAsia="Calibri"/>
          <w:noProof/>
          <w:kern w:val="2"/>
          <w:sz w:val="24"/>
          <w:szCs w:val="24"/>
          <w:lang w:val="ro-RO" w:eastAsia="en-US"/>
          <w14:ligatures w14:val="standardContextual"/>
        </w:rPr>
        <w:t>ii.</w:t>
      </w:r>
      <w:r w:rsidRPr="00204EDC">
        <w:rPr>
          <w:rFonts w:eastAsia="Calibri"/>
          <w:noProof/>
          <w:kern w:val="2"/>
          <w:sz w:val="24"/>
          <w:szCs w:val="24"/>
          <w:lang w:val="ro-RO" w:eastAsia="en-US"/>
          <w14:ligatures w14:val="standardContextual"/>
        </w:rPr>
        <w:tab/>
        <w:t>ambalaje, inclusiv furnizarea de material protector pentru transport (carton, cutii, lăzi etc.);</w:t>
      </w:r>
    </w:p>
    <w:p w14:paraId="01F394B4" w14:textId="77777777" w:rsidR="00204EDC" w:rsidRPr="00204EDC" w:rsidRDefault="00204EDC" w:rsidP="00204EDC">
      <w:pPr>
        <w:spacing w:line="259" w:lineRule="auto"/>
        <w:ind w:right="-2"/>
        <w:jc w:val="both"/>
        <w:rPr>
          <w:rFonts w:eastAsia="Calibri"/>
          <w:noProof/>
          <w:kern w:val="2"/>
          <w:sz w:val="24"/>
          <w:szCs w:val="24"/>
          <w:lang w:val="ro-RO" w:eastAsia="en-US"/>
          <w14:ligatures w14:val="standardContextual"/>
        </w:rPr>
      </w:pPr>
      <w:r w:rsidRPr="00204EDC">
        <w:rPr>
          <w:rFonts w:eastAsia="Calibri"/>
          <w:noProof/>
          <w:kern w:val="2"/>
          <w:sz w:val="24"/>
          <w:szCs w:val="24"/>
          <w:lang w:val="ro-RO" w:eastAsia="en-US"/>
          <w14:ligatures w14:val="standardContextual"/>
        </w:rPr>
        <w:t>iii.</w:t>
      </w:r>
      <w:r w:rsidRPr="00204EDC">
        <w:rPr>
          <w:rFonts w:eastAsia="Calibri"/>
          <w:noProof/>
          <w:kern w:val="2"/>
          <w:sz w:val="24"/>
          <w:szCs w:val="24"/>
          <w:lang w:val="ro-RO" w:eastAsia="en-US"/>
          <w14:ligatures w14:val="standardContextual"/>
        </w:rPr>
        <w:tab/>
        <w:t>transport prin intermediul transportatorului, inclusiv de transport internațional (dacă este aplicabil);</w:t>
      </w:r>
    </w:p>
    <w:p w14:paraId="789C73B6" w14:textId="77777777" w:rsidR="00204EDC" w:rsidRPr="00204EDC" w:rsidRDefault="00204EDC" w:rsidP="00204EDC">
      <w:pPr>
        <w:spacing w:line="259" w:lineRule="auto"/>
        <w:ind w:right="-2"/>
        <w:jc w:val="both"/>
        <w:rPr>
          <w:rFonts w:eastAsia="Calibri"/>
          <w:noProof/>
          <w:kern w:val="2"/>
          <w:sz w:val="24"/>
          <w:szCs w:val="24"/>
          <w:lang w:val="ro-RO" w:eastAsia="en-US"/>
          <w14:ligatures w14:val="standardContextual"/>
        </w:rPr>
      </w:pPr>
      <w:r w:rsidRPr="00204EDC">
        <w:rPr>
          <w:rFonts w:eastAsia="Calibri"/>
          <w:noProof/>
          <w:kern w:val="2"/>
          <w:sz w:val="24"/>
          <w:szCs w:val="24"/>
          <w:lang w:val="ro-RO" w:eastAsia="en-US"/>
          <w14:ligatures w14:val="standardContextual"/>
        </w:rPr>
        <w:t>iv.</w:t>
      </w:r>
      <w:r w:rsidRPr="00204EDC">
        <w:rPr>
          <w:rFonts w:eastAsia="Calibri"/>
          <w:noProof/>
          <w:kern w:val="2"/>
          <w:sz w:val="24"/>
          <w:szCs w:val="24"/>
          <w:lang w:val="ro-RO" w:eastAsia="en-US"/>
          <w14:ligatures w14:val="standardContextual"/>
        </w:rPr>
        <w:tab/>
        <w:t>diagnoza defectelor, inclusiv costurile de personal;</w:t>
      </w:r>
    </w:p>
    <w:p w14:paraId="25100169" w14:textId="77777777" w:rsidR="00204EDC" w:rsidRPr="00204EDC" w:rsidRDefault="00204EDC" w:rsidP="00204EDC">
      <w:pPr>
        <w:spacing w:line="259" w:lineRule="auto"/>
        <w:ind w:right="-2"/>
        <w:jc w:val="both"/>
        <w:rPr>
          <w:rFonts w:eastAsia="Calibri"/>
          <w:noProof/>
          <w:kern w:val="2"/>
          <w:sz w:val="24"/>
          <w:szCs w:val="24"/>
          <w:lang w:val="ro-RO" w:eastAsia="en-US"/>
          <w14:ligatures w14:val="standardContextual"/>
        </w:rPr>
      </w:pPr>
      <w:r w:rsidRPr="00204EDC">
        <w:rPr>
          <w:rFonts w:eastAsia="Calibri"/>
          <w:noProof/>
          <w:kern w:val="2"/>
          <w:sz w:val="24"/>
          <w:szCs w:val="24"/>
          <w:lang w:val="ro-RO" w:eastAsia="en-US"/>
          <w14:ligatures w14:val="standardContextual"/>
        </w:rPr>
        <w:t>v.</w:t>
      </w:r>
      <w:r w:rsidRPr="00204EDC">
        <w:rPr>
          <w:rFonts w:eastAsia="Calibri"/>
          <w:noProof/>
          <w:kern w:val="2"/>
          <w:sz w:val="24"/>
          <w:szCs w:val="24"/>
          <w:lang w:val="ro-RO" w:eastAsia="en-US"/>
          <w14:ligatures w14:val="standardContextual"/>
        </w:rPr>
        <w:tab/>
        <w:t>repararea tuturor componentelor defecte sau furnizarea unor noi componente;</w:t>
      </w:r>
    </w:p>
    <w:p w14:paraId="7212E019" w14:textId="77777777" w:rsidR="00204EDC" w:rsidRPr="00204EDC" w:rsidRDefault="00204EDC" w:rsidP="00204EDC">
      <w:pPr>
        <w:spacing w:line="259" w:lineRule="auto"/>
        <w:ind w:right="-2"/>
        <w:jc w:val="both"/>
        <w:rPr>
          <w:rFonts w:eastAsia="Calibri"/>
          <w:noProof/>
          <w:kern w:val="2"/>
          <w:sz w:val="24"/>
          <w:szCs w:val="24"/>
          <w:lang w:val="ro-RO" w:eastAsia="en-US"/>
          <w14:ligatures w14:val="standardContextual"/>
        </w:rPr>
      </w:pPr>
      <w:r w:rsidRPr="00204EDC">
        <w:rPr>
          <w:rFonts w:eastAsia="Calibri"/>
          <w:noProof/>
          <w:kern w:val="2"/>
          <w:sz w:val="24"/>
          <w:szCs w:val="24"/>
          <w:lang w:val="ro-RO" w:eastAsia="en-US"/>
          <w14:ligatures w14:val="standardContextual"/>
        </w:rPr>
        <w:t>vi.</w:t>
      </w:r>
      <w:r w:rsidRPr="00204EDC">
        <w:rPr>
          <w:rFonts w:eastAsia="Calibri"/>
          <w:noProof/>
          <w:kern w:val="2"/>
          <w:sz w:val="24"/>
          <w:szCs w:val="24"/>
          <w:lang w:val="ro-RO" w:eastAsia="en-US"/>
          <w14:ligatures w14:val="standardContextual"/>
        </w:rPr>
        <w:tab/>
        <w:t>înlocuirea părților defecte;</w:t>
      </w:r>
    </w:p>
    <w:p w14:paraId="592C1FCF" w14:textId="77777777" w:rsidR="00204EDC" w:rsidRPr="00204EDC" w:rsidRDefault="00204EDC" w:rsidP="00204EDC">
      <w:pPr>
        <w:spacing w:line="259" w:lineRule="auto"/>
        <w:ind w:right="-2"/>
        <w:jc w:val="both"/>
        <w:rPr>
          <w:rFonts w:eastAsia="Calibri"/>
          <w:noProof/>
          <w:kern w:val="2"/>
          <w:sz w:val="24"/>
          <w:szCs w:val="24"/>
          <w:lang w:val="ro-RO" w:eastAsia="en-US"/>
          <w14:ligatures w14:val="standardContextual"/>
        </w:rPr>
      </w:pPr>
      <w:r w:rsidRPr="00204EDC">
        <w:rPr>
          <w:rFonts w:eastAsia="Calibri"/>
          <w:noProof/>
          <w:kern w:val="2"/>
          <w:sz w:val="24"/>
          <w:szCs w:val="24"/>
          <w:lang w:val="ro-RO" w:eastAsia="en-US"/>
          <w14:ligatures w14:val="standardContextual"/>
        </w:rPr>
        <w:t>vii.</w:t>
      </w:r>
      <w:r w:rsidRPr="00204EDC">
        <w:rPr>
          <w:rFonts w:eastAsia="Calibri"/>
          <w:noProof/>
          <w:kern w:val="2"/>
          <w:sz w:val="24"/>
          <w:szCs w:val="24"/>
          <w:lang w:val="ro-RO" w:eastAsia="en-US"/>
          <w14:ligatures w14:val="standardContextual"/>
        </w:rPr>
        <w:tab/>
        <w:t>despachetarea, inclusiv curățarea spațiilor unde se efectuează intervenția;</w:t>
      </w:r>
    </w:p>
    <w:p w14:paraId="0CCD2470" w14:textId="77777777" w:rsidR="00204EDC" w:rsidRPr="00204EDC" w:rsidRDefault="00204EDC" w:rsidP="00204EDC">
      <w:pPr>
        <w:spacing w:line="259" w:lineRule="auto"/>
        <w:ind w:right="-2"/>
        <w:jc w:val="both"/>
        <w:rPr>
          <w:rFonts w:eastAsia="Calibri"/>
          <w:noProof/>
          <w:kern w:val="2"/>
          <w:sz w:val="24"/>
          <w:szCs w:val="24"/>
          <w:lang w:val="ro-RO" w:eastAsia="en-US"/>
          <w14:ligatures w14:val="standardContextual"/>
        </w:rPr>
      </w:pPr>
      <w:r w:rsidRPr="00204EDC">
        <w:rPr>
          <w:rFonts w:eastAsia="Calibri"/>
          <w:noProof/>
          <w:kern w:val="2"/>
          <w:sz w:val="24"/>
          <w:szCs w:val="24"/>
          <w:lang w:val="ro-RO" w:eastAsia="en-US"/>
          <w14:ligatures w14:val="standardContextual"/>
        </w:rPr>
        <w:t>viii.</w:t>
      </w:r>
      <w:r w:rsidRPr="00204EDC">
        <w:rPr>
          <w:rFonts w:eastAsia="Calibri"/>
          <w:noProof/>
          <w:kern w:val="2"/>
          <w:sz w:val="24"/>
          <w:szCs w:val="24"/>
          <w:lang w:val="ro-RO" w:eastAsia="en-US"/>
          <w14:ligatures w14:val="standardContextual"/>
        </w:rPr>
        <w:tab/>
        <w:t>instalarea în starea inițială;</w:t>
      </w:r>
    </w:p>
    <w:p w14:paraId="34FBA72B" w14:textId="77777777" w:rsidR="00204EDC" w:rsidRPr="00204EDC" w:rsidRDefault="00204EDC" w:rsidP="00204EDC">
      <w:pPr>
        <w:spacing w:line="259" w:lineRule="auto"/>
        <w:ind w:right="-2"/>
        <w:jc w:val="both"/>
        <w:rPr>
          <w:rFonts w:eastAsia="Calibri"/>
          <w:noProof/>
          <w:kern w:val="2"/>
          <w:sz w:val="24"/>
          <w:szCs w:val="24"/>
          <w:lang w:val="ro-RO" w:eastAsia="en-US"/>
          <w14:ligatures w14:val="standardContextual"/>
        </w:rPr>
      </w:pPr>
      <w:r w:rsidRPr="00204EDC">
        <w:rPr>
          <w:rFonts w:eastAsia="Calibri"/>
          <w:noProof/>
          <w:kern w:val="2"/>
          <w:sz w:val="24"/>
          <w:szCs w:val="24"/>
          <w:lang w:val="ro-RO" w:eastAsia="en-US"/>
          <w14:ligatures w14:val="standardContextual"/>
        </w:rPr>
        <w:t>ix.</w:t>
      </w:r>
      <w:r w:rsidRPr="00204EDC">
        <w:rPr>
          <w:rFonts w:eastAsia="Calibri"/>
          <w:noProof/>
          <w:kern w:val="2"/>
          <w:sz w:val="24"/>
          <w:szCs w:val="24"/>
          <w:lang w:val="ro-RO" w:eastAsia="en-US"/>
          <w14:ligatures w14:val="standardContextual"/>
        </w:rPr>
        <w:tab/>
        <w:t>testarea pentru a asigura funcționarea corectă;</w:t>
      </w:r>
    </w:p>
    <w:p w14:paraId="3548E53A" w14:textId="77777777" w:rsidR="00204EDC" w:rsidRPr="00204EDC" w:rsidRDefault="00204EDC" w:rsidP="00204EDC">
      <w:pPr>
        <w:spacing w:line="259" w:lineRule="auto"/>
        <w:ind w:right="-2"/>
        <w:jc w:val="both"/>
        <w:rPr>
          <w:rFonts w:eastAsia="Calibri"/>
          <w:noProof/>
          <w:kern w:val="2"/>
          <w:sz w:val="24"/>
          <w:szCs w:val="24"/>
          <w:lang w:val="ro-RO" w:eastAsia="en-US"/>
          <w14:ligatures w14:val="standardContextual"/>
        </w:rPr>
      </w:pPr>
      <w:r w:rsidRPr="00204EDC">
        <w:rPr>
          <w:rFonts w:eastAsia="Calibri"/>
          <w:noProof/>
          <w:kern w:val="2"/>
          <w:sz w:val="24"/>
          <w:szCs w:val="24"/>
          <w:lang w:val="ro-RO" w:eastAsia="en-US"/>
          <w14:ligatures w14:val="standardContextual"/>
        </w:rPr>
        <w:t>x.</w:t>
      </w:r>
      <w:r w:rsidRPr="00204EDC">
        <w:rPr>
          <w:rFonts w:eastAsia="Calibri"/>
          <w:noProof/>
          <w:kern w:val="2"/>
          <w:sz w:val="24"/>
          <w:szCs w:val="24"/>
          <w:lang w:val="ro-RO" w:eastAsia="en-US"/>
          <w14:ligatures w14:val="standardContextual"/>
        </w:rPr>
        <w:tab/>
        <w:t>repunerea în funcțiune.</w:t>
      </w:r>
    </w:p>
    <w:p w14:paraId="488EBC49" w14:textId="77777777" w:rsidR="00204EDC" w:rsidRPr="00204EDC" w:rsidRDefault="00204EDC" w:rsidP="00204EDC">
      <w:pPr>
        <w:spacing w:line="259" w:lineRule="auto"/>
        <w:ind w:right="-2"/>
        <w:jc w:val="both"/>
        <w:rPr>
          <w:rFonts w:eastAsia="Calibri"/>
          <w:noProof/>
          <w:kern w:val="2"/>
          <w:sz w:val="24"/>
          <w:szCs w:val="24"/>
          <w:lang w:val="ro-RO" w:eastAsia="en-US"/>
          <w14:ligatures w14:val="standardContextual"/>
        </w:rPr>
      </w:pPr>
    </w:p>
    <w:p w14:paraId="26DA0AAC" w14:textId="77777777" w:rsidR="00204EDC" w:rsidRPr="00204EDC" w:rsidRDefault="00204EDC" w:rsidP="00204EDC">
      <w:pPr>
        <w:spacing w:line="259" w:lineRule="auto"/>
        <w:ind w:right="-2"/>
        <w:jc w:val="both"/>
        <w:rPr>
          <w:rFonts w:eastAsia="Calibri"/>
          <w:b/>
          <w:bCs/>
          <w:noProof/>
          <w:kern w:val="2"/>
          <w:sz w:val="24"/>
          <w:szCs w:val="24"/>
          <w:lang w:val="ro-RO" w:eastAsia="en-US"/>
          <w14:ligatures w14:val="standardContextual"/>
        </w:rPr>
      </w:pPr>
      <w:r w:rsidRPr="00204EDC">
        <w:rPr>
          <w:rFonts w:eastAsia="Calibri"/>
          <w:noProof/>
          <w:kern w:val="2"/>
          <w:sz w:val="24"/>
          <w:szCs w:val="24"/>
          <w:lang w:val="ro-RO" w:eastAsia="en-US"/>
          <w14:ligatures w14:val="standardContextual"/>
        </w:rPr>
        <w:t xml:space="preserve">În perioada de garanție, toate costurile de service privind repararea și / sau înlocuirea aparatului, accesoriilor sau pieselor / componentelor defecte se vor face gratuit de către furnizorul echipamentului medical. </w:t>
      </w:r>
    </w:p>
    <w:p w14:paraId="15D82D45" w14:textId="77777777" w:rsidR="00204EDC" w:rsidRPr="00204EDC" w:rsidRDefault="00204EDC" w:rsidP="00204EDC">
      <w:pPr>
        <w:spacing w:line="259" w:lineRule="auto"/>
        <w:ind w:right="-2"/>
        <w:jc w:val="both"/>
        <w:rPr>
          <w:rFonts w:eastAsia="Calibri"/>
          <w:noProof/>
          <w:kern w:val="2"/>
          <w:sz w:val="24"/>
          <w:szCs w:val="24"/>
          <w:lang w:val="ro-RO" w:eastAsia="en-US"/>
          <w14:ligatures w14:val="standardContextual"/>
        </w:rPr>
      </w:pPr>
    </w:p>
    <w:p w14:paraId="214D802B" w14:textId="77777777" w:rsidR="00204EDC" w:rsidRPr="00204EDC" w:rsidRDefault="00204EDC" w:rsidP="00204EDC">
      <w:pPr>
        <w:spacing w:line="259" w:lineRule="auto"/>
        <w:ind w:right="-2"/>
        <w:jc w:val="both"/>
        <w:rPr>
          <w:rFonts w:eastAsia="Calibri"/>
          <w:noProof/>
          <w:kern w:val="2"/>
          <w:sz w:val="24"/>
          <w:szCs w:val="24"/>
          <w:lang w:val="ro-RO" w:eastAsia="en-US"/>
          <w14:ligatures w14:val="standardContextual"/>
        </w:rPr>
      </w:pPr>
      <w:r w:rsidRPr="00204EDC">
        <w:rPr>
          <w:rFonts w:eastAsia="Calibri"/>
          <w:noProof/>
          <w:kern w:val="2"/>
          <w:sz w:val="24"/>
          <w:szCs w:val="24"/>
          <w:lang w:val="ro-RO" w:eastAsia="en-US"/>
          <w14:ligatures w14:val="standardContextual"/>
        </w:rPr>
        <w:t>Timpul de răspuns pentru suportul tehnic va fi de maximum 48 de ore de la primirea sesizării, în funcție de nivelul de prioritate al incidentului, la sediul unității sanitare care utilizează echipamentul. Nesoluționarea unor defecte în perioada de garanție, în termen de 7 zile lucrătoare, duce la înlocuirea produsului cu un produs identic, nou, beneficiind de garanția produsului înlocuit, pentru încă o perioada de minim 36 de luni.</w:t>
      </w:r>
    </w:p>
    <w:p w14:paraId="353AABC4" w14:textId="77777777" w:rsidR="00204EDC" w:rsidRPr="00204EDC" w:rsidRDefault="00204EDC" w:rsidP="00204EDC">
      <w:pPr>
        <w:spacing w:line="259" w:lineRule="auto"/>
        <w:ind w:right="-2"/>
        <w:jc w:val="both"/>
        <w:rPr>
          <w:rFonts w:eastAsia="Calibri"/>
          <w:noProof/>
          <w:kern w:val="2"/>
          <w:sz w:val="24"/>
          <w:szCs w:val="24"/>
          <w:lang w:val="ro-RO" w:eastAsia="en-US"/>
          <w14:ligatures w14:val="standardContextual"/>
        </w:rPr>
      </w:pPr>
    </w:p>
    <w:p w14:paraId="26DC563F" w14:textId="77777777" w:rsidR="00204EDC" w:rsidRPr="00204EDC" w:rsidRDefault="00204EDC" w:rsidP="00204EDC">
      <w:pPr>
        <w:spacing w:line="259" w:lineRule="auto"/>
        <w:ind w:right="-2"/>
        <w:jc w:val="both"/>
        <w:rPr>
          <w:rFonts w:eastAsia="Calibri"/>
          <w:noProof/>
          <w:kern w:val="2"/>
          <w:sz w:val="24"/>
          <w:szCs w:val="24"/>
          <w:lang w:val="ro-RO" w:eastAsia="en-US"/>
          <w14:ligatures w14:val="standardContextual"/>
        </w:rPr>
      </w:pPr>
      <w:r w:rsidRPr="00204EDC">
        <w:rPr>
          <w:rFonts w:eastAsia="Calibri"/>
          <w:noProof/>
          <w:kern w:val="2"/>
          <w:sz w:val="24"/>
          <w:szCs w:val="24"/>
          <w:lang w:val="ro-RO" w:eastAsia="en-US"/>
          <w14:ligatures w14:val="standardContextual"/>
        </w:rPr>
        <w:t xml:space="preserve">Garanția comercială este obligatorie pentru cel care o oferă și trebuie consemnată într-un certificat de garanție care să indice printre altele: elementele de identificare a produsului, termenul de garanție, modalitățile de asigurare a garanției și termenul de realizare a acestora, denumirea și adresa vânzătorului și întinderea geografică. În plus, în garanția comercială trebuie să se indice clar că aceasta nu afectează drepturile stabilite prin garanția legală. </w:t>
      </w:r>
    </w:p>
    <w:p w14:paraId="6DE572C5" w14:textId="77777777" w:rsidR="00204EDC" w:rsidRPr="00204EDC" w:rsidRDefault="00204EDC" w:rsidP="00204EDC">
      <w:pPr>
        <w:spacing w:line="259" w:lineRule="auto"/>
        <w:ind w:right="-200"/>
        <w:jc w:val="both"/>
        <w:rPr>
          <w:rFonts w:eastAsia="Calibri"/>
          <w:noProof/>
          <w:kern w:val="2"/>
          <w:sz w:val="24"/>
          <w:szCs w:val="24"/>
          <w:lang w:val="ro-RO" w:eastAsia="en-US"/>
          <w14:ligatures w14:val="standardContextual"/>
        </w:rPr>
      </w:pPr>
    </w:p>
    <w:p w14:paraId="1670DF23" w14:textId="77777777" w:rsidR="00204EDC" w:rsidRPr="00204EDC" w:rsidRDefault="00204EDC" w:rsidP="00204EDC">
      <w:pPr>
        <w:spacing w:line="259" w:lineRule="auto"/>
        <w:ind w:right="-200"/>
        <w:jc w:val="both"/>
        <w:rPr>
          <w:rFonts w:eastAsia="Calibri"/>
          <w:noProof/>
          <w:kern w:val="2"/>
          <w:sz w:val="24"/>
          <w:szCs w:val="24"/>
          <w:lang w:val="ro-RO" w:eastAsia="en-US"/>
          <w14:ligatures w14:val="standardContextual"/>
        </w:rPr>
      </w:pPr>
      <w:r w:rsidRPr="00204EDC">
        <w:rPr>
          <w:rFonts w:eastAsia="Calibri"/>
          <w:noProof/>
          <w:kern w:val="2"/>
          <w:sz w:val="24"/>
          <w:szCs w:val="24"/>
          <w:lang w:val="ro-RO" w:eastAsia="en-US"/>
          <w14:ligatures w14:val="standardContextual"/>
        </w:rPr>
        <w:t>Furnizorul are obligația de a garanta că produsele furnizate prin contract sunt noi, nefolosite, de calitate corespunzătoare solicitărilor din caietul de sarcini. De asemenea, furnizorul are obligația de a garanta că toate produsele furnizate prin contract nu vor avea nici un defect ca urmare a instalării acestora și că acestea vor putea fi utilizate în condiții normale în cadrul actului medical.</w:t>
      </w:r>
    </w:p>
    <w:p w14:paraId="032D0707" w14:textId="77777777" w:rsidR="00204EDC" w:rsidRPr="00204EDC" w:rsidRDefault="00204EDC" w:rsidP="00204EDC">
      <w:pPr>
        <w:spacing w:line="259" w:lineRule="auto"/>
        <w:ind w:right="-200"/>
        <w:jc w:val="both"/>
        <w:rPr>
          <w:rFonts w:eastAsia="Calibri"/>
          <w:noProof/>
          <w:kern w:val="2"/>
          <w:sz w:val="24"/>
          <w:szCs w:val="24"/>
          <w:lang w:val="ro-RO" w:eastAsia="en-US"/>
          <w14:ligatures w14:val="standardContextual"/>
        </w:rPr>
      </w:pPr>
    </w:p>
    <w:p w14:paraId="71734BB1" w14:textId="77777777" w:rsidR="00204EDC" w:rsidRPr="00204EDC" w:rsidRDefault="00204EDC" w:rsidP="00204EDC">
      <w:pPr>
        <w:keepNext/>
        <w:keepLines/>
        <w:spacing w:line="276" w:lineRule="auto"/>
        <w:ind w:right="-200"/>
        <w:jc w:val="both"/>
        <w:outlineLvl w:val="1"/>
        <w:rPr>
          <w:b/>
          <w:bCs/>
          <w:noProof/>
          <w:kern w:val="2"/>
          <w:sz w:val="24"/>
          <w:szCs w:val="24"/>
          <w:lang w:val="pt-PT" w:eastAsia="en-US"/>
          <w14:ligatures w14:val="standardContextual"/>
        </w:rPr>
      </w:pPr>
      <w:bookmarkStart w:id="4" w:name="_Toc478634976"/>
      <w:r w:rsidRPr="00204EDC">
        <w:rPr>
          <w:b/>
          <w:bCs/>
          <w:noProof/>
          <w:kern w:val="2"/>
          <w:sz w:val="24"/>
          <w:szCs w:val="24"/>
          <w:lang w:val="pt-PT" w:eastAsia="en-US"/>
          <w14:ligatures w14:val="standardContextual"/>
        </w:rPr>
        <w:t>Livrare, ambalare, etichetare, transport si asigurare pe durata transportului</w:t>
      </w:r>
      <w:bookmarkEnd w:id="4"/>
    </w:p>
    <w:p w14:paraId="6F2BAF53" w14:textId="77777777" w:rsidR="00204EDC" w:rsidRPr="00204EDC" w:rsidRDefault="00204EDC" w:rsidP="00204EDC">
      <w:pPr>
        <w:spacing w:line="259" w:lineRule="auto"/>
        <w:ind w:right="-200"/>
        <w:jc w:val="both"/>
        <w:rPr>
          <w:rFonts w:eastAsia="Calibri"/>
          <w:noProof/>
          <w:kern w:val="2"/>
          <w:sz w:val="24"/>
          <w:szCs w:val="24"/>
          <w:lang w:val="ro-RO" w:eastAsia="en-US"/>
          <w14:ligatures w14:val="standardContextual"/>
        </w:rPr>
      </w:pPr>
    </w:p>
    <w:p w14:paraId="79F1F4D1" w14:textId="77777777" w:rsidR="00204EDC" w:rsidRPr="00204EDC" w:rsidRDefault="00204EDC" w:rsidP="00204EDC">
      <w:pPr>
        <w:spacing w:line="259" w:lineRule="auto"/>
        <w:ind w:right="-200"/>
        <w:jc w:val="both"/>
        <w:rPr>
          <w:rFonts w:eastAsia="Calibri"/>
          <w:noProof/>
          <w:kern w:val="2"/>
          <w:sz w:val="24"/>
          <w:szCs w:val="24"/>
          <w:lang w:val="ro-RO" w:eastAsia="en-US"/>
          <w14:ligatures w14:val="standardContextual"/>
        </w:rPr>
      </w:pPr>
      <w:r w:rsidRPr="00204EDC">
        <w:rPr>
          <w:rFonts w:eastAsia="Calibri"/>
          <w:noProof/>
          <w:kern w:val="2"/>
          <w:sz w:val="24"/>
          <w:szCs w:val="24"/>
          <w:lang w:val="ro-RO" w:eastAsia="en-US"/>
          <w14:ligatures w14:val="standardContextual"/>
        </w:rPr>
        <w:t>Furnizorul are obligația de a asigura livrarea, transportul, descărcarea, manipularea, instalarea și punerea în funcțiune a echipamentului ca operațiuni incluse în prețul ofertat. Produsele vor fi asigurate de către operatorul economic împotriva pierderii sau deteriorării intervenite pe parcursul transportului și cauzate de orice factor extern, în prețul ofertat.</w:t>
      </w:r>
    </w:p>
    <w:p w14:paraId="5249E4E5" w14:textId="77777777" w:rsidR="00204EDC" w:rsidRPr="00204EDC" w:rsidRDefault="00204EDC" w:rsidP="00204EDC">
      <w:pPr>
        <w:autoSpaceDE w:val="0"/>
        <w:autoSpaceDN w:val="0"/>
        <w:adjustRightInd w:val="0"/>
        <w:spacing w:line="259" w:lineRule="auto"/>
        <w:ind w:right="-200"/>
        <w:jc w:val="both"/>
        <w:rPr>
          <w:rFonts w:eastAsia="Calibri"/>
          <w:noProof/>
          <w:kern w:val="2"/>
          <w:sz w:val="24"/>
          <w:szCs w:val="24"/>
          <w:lang w:val="ro-RO" w:eastAsia="en-US"/>
          <w14:ligatures w14:val="standardContextual"/>
        </w:rPr>
      </w:pPr>
    </w:p>
    <w:p w14:paraId="77DEFF7A" w14:textId="77777777" w:rsidR="00204EDC" w:rsidRPr="00204EDC" w:rsidRDefault="00204EDC" w:rsidP="00204EDC">
      <w:pPr>
        <w:autoSpaceDE w:val="0"/>
        <w:autoSpaceDN w:val="0"/>
        <w:adjustRightInd w:val="0"/>
        <w:spacing w:line="259" w:lineRule="auto"/>
        <w:ind w:right="-200"/>
        <w:jc w:val="both"/>
        <w:rPr>
          <w:rFonts w:eastAsia="Calibri"/>
          <w:noProof/>
          <w:kern w:val="2"/>
          <w:sz w:val="24"/>
          <w:szCs w:val="24"/>
          <w:lang w:val="ro-RO" w:eastAsia="en-US"/>
          <w14:ligatures w14:val="standardContextual"/>
        </w:rPr>
      </w:pPr>
      <w:r w:rsidRPr="00204EDC">
        <w:rPr>
          <w:rFonts w:eastAsia="Calibri"/>
          <w:noProof/>
          <w:kern w:val="2"/>
          <w:sz w:val="24"/>
          <w:szCs w:val="24"/>
          <w:lang w:val="ro-RO" w:eastAsia="en-US"/>
          <w14:ligatures w14:val="standardContextual"/>
        </w:rPr>
        <w:t>Produsele contractate se vor livra cantitativ și calitativ la sediul Ambulatoriului Integrat al Spitalului de Boli Psihice Cronice Borșa, str. Principală, nr. 258, loc. Borșa, Județul Cluj, în zile lucrătoare, între orele 8,00-15,00 (L-V), cu înștiințarea prealabilă a beneficiarului, cu cel putin 24 de ore înainte. Fiecare produs va fi însoțit de toate subansamblele/părțile componente necesare punerii și menținerii în funcțiune.</w:t>
      </w:r>
    </w:p>
    <w:p w14:paraId="40FBE6CD" w14:textId="77777777" w:rsidR="00204EDC" w:rsidRPr="00204EDC" w:rsidRDefault="00204EDC" w:rsidP="00204EDC">
      <w:pPr>
        <w:widowControl w:val="0"/>
        <w:spacing w:line="259" w:lineRule="auto"/>
        <w:ind w:right="-200"/>
        <w:jc w:val="both"/>
        <w:rPr>
          <w:rFonts w:eastAsia="Calibri"/>
          <w:noProof/>
          <w:kern w:val="2"/>
          <w:sz w:val="24"/>
          <w:szCs w:val="24"/>
          <w:lang w:val="ro-RO" w:eastAsia="en-US"/>
          <w14:ligatures w14:val="standardContextual"/>
        </w:rPr>
      </w:pPr>
    </w:p>
    <w:p w14:paraId="1AD22D80" w14:textId="77777777" w:rsidR="00204EDC" w:rsidRPr="00204EDC" w:rsidRDefault="00204EDC" w:rsidP="00204EDC">
      <w:pPr>
        <w:widowControl w:val="0"/>
        <w:spacing w:line="259" w:lineRule="auto"/>
        <w:ind w:right="-200"/>
        <w:jc w:val="both"/>
        <w:rPr>
          <w:rFonts w:eastAsia="Calibri"/>
          <w:noProof/>
          <w:kern w:val="2"/>
          <w:sz w:val="24"/>
          <w:szCs w:val="24"/>
          <w:lang w:val="ro-RO" w:eastAsia="en-US"/>
          <w14:ligatures w14:val="standardContextual"/>
        </w:rPr>
      </w:pPr>
      <w:r w:rsidRPr="00204EDC">
        <w:rPr>
          <w:rFonts w:eastAsia="Calibri"/>
          <w:noProof/>
          <w:kern w:val="2"/>
          <w:sz w:val="24"/>
          <w:szCs w:val="24"/>
          <w:lang w:val="ro-RO" w:eastAsia="en-US"/>
          <w14:ligatures w14:val="standardContextual"/>
        </w:rPr>
        <w:t xml:space="preserve">Termenul de livrare este </w:t>
      </w:r>
      <w:bookmarkStart w:id="5" w:name="_Hlk138074978"/>
      <w:r w:rsidRPr="00204EDC">
        <w:rPr>
          <w:rFonts w:eastAsia="Calibri"/>
          <w:b/>
          <w:bCs/>
          <w:noProof/>
          <w:kern w:val="2"/>
          <w:sz w:val="24"/>
          <w:szCs w:val="24"/>
          <w:lang w:val="ro-RO" w:eastAsia="en-US"/>
          <w14:ligatures w14:val="standardContextual"/>
        </w:rPr>
        <w:t xml:space="preserve">de maxim 20 de zile de la </w:t>
      </w:r>
      <w:bookmarkEnd w:id="5"/>
      <w:r w:rsidRPr="00204EDC">
        <w:rPr>
          <w:rFonts w:eastAsia="Calibri"/>
          <w:b/>
          <w:bCs/>
          <w:noProof/>
          <w:kern w:val="2"/>
          <w:sz w:val="24"/>
          <w:szCs w:val="24"/>
          <w:lang w:val="ro-RO" w:eastAsia="en-US"/>
          <w14:ligatures w14:val="standardContextual"/>
        </w:rPr>
        <w:t xml:space="preserve">data semnării contractului de furnizare. </w:t>
      </w:r>
      <w:r w:rsidRPr="00204EDC">
        <w:rPr>
          <w:rFonts w:eastAsia="Calibri"/>
          <w:noProof/>
          <w:kern w:val="2"/>
          <w:sz w:val="24"/>
          <w:szCs w:val="24"/>
          <w:lang w:val="ro-RO" w:eastAsia="en-US"/>
          <w14:ligatures w14:val="standardContextual"/>
        </w:rPr>
        <w:t>Un produs este considerat livrat odată cu semnarea procesului verbal de recepție cantitativă de către ambele părți contractante.</w:t>
      </w:r>
    </w:p>
    <w:p w14:paraId="0C2857FA" w14:textId="77777777" w:rsidR="00204EDC" w:rsidRPr="00204EDC" w:rsidRDefault="00204EDC" w:rsidP="00204EDC">
      <w:pPr>
        <w:widowControl w:val="0"/>
        <w:spacing w:line="259" w:lineRule="auto"/>
        <w:ind w:right="-200"/>
        <w:jc w:val="both"/>
        <w:rPr>
          <w:rFonts w:eastAsia="Calibri"/>
          <w:noProof/>
          <w:kern w:val="2"/>
          <w:sz w:val="24"/>
          <w:szCs w:val="24"/>
          <w:lang w:val="ro-RO" w:eastAsia="en-US"/>
          <w14:ligatures w14:val="standardContextual"/>
        </w:rPr>
      </w:pPr>
    </w:p>
    <w:p w14:paraId="02C3C872" w14:textId="77777777" w:rsidR="00204EDC" w:rsidRPr="00204EDC" w:rsidRDefault="00204EDC" w:rsidP="00204EDC">
      <w:pPr>
        <w:widowControl w:val="0"/>
        <w:spacing w:line="259" w:lineRule="auto"/>
        <w:ind w:right="-200"/>
        <w:jc w:val="both"/>
        <w:rPr>
          <w:rFonts w:eastAsia="Calibri"/>
          <w:noProof/>
          <w:kern w:val="2"/>
          <w:sz w:val="24"/>
          <w:szCs w:val="24"/>
          <w:lang w:val="ro-RO" w:eastAsia="en-US"/>
          <w14:ligatures w14:val="standardContextual"/>
        </w:rPr>
      </w:pPr>
      <w:r w:rsidRPr="00204EDC">
        <w:rPr>
          <w:rFonts w:eastAsia="Calibri"/>
          <w:noProof/>
          <w:kern w:val="2"/>
          <w:sz w:val="24"/>
          <w:szCs w:val="24"/>
          <w:lang w:val="ro-RO" w:eastAsia="en-US"/>
          <w14:ligatures w14:val="standardContextual"/>
        </w:rPr>
        <w:t>Furnizorul va ambala și eticheta produsele furnizate astfel încât să prevină orice daună sau deteriorare în timpul transportului acestora către destinația stabilită, sediul spitalului.</w:t>
      </w:r>
    </w:p>
    <w:p w14:paraId="2BED80DA" w14:textId="77777777" w:rsidR="00204EDC" w:rsidRPr="00204EDC" w:rsidRDefault="00204EDC" w:rsidP="00204EDC">
      <w:pPr>
        <w:widowControl w:val="0"/>
        <w:spacing w:line="259" w:lineRule="auto"/>
        <w:ind w:right="-200"/>
        <w:jc w:val="both"/>
        <w:rPr>
          <w:rFonts w:eastAsia="Calibri"/>
          <w:noProof/>
          <w:spacing w:val="-6"/>
          <w:kern w:val="2"/>
          <w:sz w:val="24"/>
          <w:szCs w:val="24"/>
          <w:lang w:val="ro-RO" w:eastAsia="en-US"/>
          <w14:ligatures w14:val="standardContextual"/>
        </w:rPr>
      </w:pPr>
    </w:p>
    <w:p w14:paraId="5174F0F5" w14:textId="77777777" w:rsidR="00204EDC" w:rsidRPr="00204EDC" w:rsidRDefault="00204EDC" w:rsidP="00204EDC">
      <w:pPr>
        <w:widowControl w:val="0"/>
        <w:spacing w:line="259" w:lineRule="auto"/>
        <w:ind w:right="-200"/>
        <w:jc w:val="both"/>
        <w:rPr>
          <w:rFonts w:eastAsia="Calibri"/>
          <w:i/>
          <w:noProof/>
          <w:kern w:val="2"/>
          <w:sz w:val="24"/>
          <w:szCs w:val="24"/>
          <w:lang w:val="ro-RO" w:eastAsia="en-US"/>
          <w14:ligatures w14:val="standardContextual"/>
        </w:rPr>
      </w:pPr>
      <w:r w:rsidRPr="00204EDC">
        <w:rPr>
          <w:rFonts w:eastAsia="Calibri"/>
          <w:noProof/>
          <w:spacing w:val="-6"/>
          <w:kern w:val="2"/>
          <w:sz w:val="24"/>
          <w:szCs w:val="24"/>
          <w:lang w:val="ro-RO" w:eastAsia="en-US"/>
          <w14:ligatures w14:val="standardContextual"/>
        </w:rPr>
        <w:t>Furnizorul are obligația de a ambala produsul astfel încât să reziste, fără limitare, manipulării accidentale, expunerii la temperaturi extreme și precipitațiilor din timpul transportului și depozitării în locuri deschise, în așa fel încât să ajungă în bună stare la destinația finală. Depozitarea produselor se va face după inspectarea, testarea și întocmirea procesului verbal de recepție calitativă și cantitativă, în spațiile ce vor fi comunicate în timp util  furnizorului</w:t>
      </w:r>
      <w:r w:rsidRPr="00204EDC">
        <w:rPr>
          <w:rFonts w:eastAsia="Calibri"/>
          <w:noProof/>
          <w:kern w:val="2"/>
          <w:sz w:val="24"/>
          <w:szCs w:val="24"/>
          <w:lang w:val="ro-RO" w:eastAsia="en-US"/>
          <w14:ligatures w14:val="standardContextual"/>
        </w:rPr>
        <w:t>. În stabilirea mărimii și greutății ambalajului furnizorul va lua în considerare, acolo unde este cazul, distanța față de destinația finală a produselor furnizate și eventuala absență a facilităților de manipulare la punctele de tranzitare.</w:t>
      </w:r>
    </w:p>
    <w:p w14:paraId="0E4CB59B" w14:textId="77777777" w:rsidR="00204EDC" w:rsidRPr="00204EDC" w:rsidRDefault="00204EDC" w:rsidP="00204EDC">
      <w:pPr>
        <w:widowControl w:val="0"/>
        <w:spacing w:line="259" w:lineRule="auto"/>
        <w:ind w:right="-200"/>
        <w:jc w:val="both"/>
        <w:rPr>
          <w:rFonts w:eastAsia="Calibri"/>
          <w:noProof/>
          <w:spacing w:val="-6"/>
          <w:kern w:val="2"/>
          <w:sz w:val="24"/>
          <w:szCs w:val="24"/>
          <w:lang w:val="ro-RO" w:eastAsia="en-US"/>
          <w14:ligatures w14:val="standardContextual"/>
        </w:rPr>
      </w:pPr>
    </w:p>
    <w:p w14:paraId="2FDFC38A" w14:textId="77777777" w:rsidR="00204EDC" w:rsidRPr="00204EDC" w:rsidRDefault="00204EDC" w:rsidP="00204EDC">
      <w:pPr>
        <w:widowControl w:val="0"/>
        <w:spacing w:line="259" w:lineRule="auto"/>
        <w:ind w:right="-200"/>
        <w:jc w:val="both"/>
        <w:rPr>
          <w:rFonts w:eastAsia="Calibri"/>
          <w:noProof/>
          <w:spacing w:val="-6"/>
          <w:kern w:val="2"/>
          <w:sz w:val="24"/>
          <w:szCs w:val="24"/>
          <w:lang w:val="ro-RO" w:eastAsia="en-US"/>
          <w14:ligatures w14:val="standardContextual"/>
        </w:rPr>
      </w:pPr>
      <w:r w:rsidRPr="00204EDC">
        <w:rPr>
          <w:rFonts w:eastAsia="Calibri"/>
          <w:noProof/>
          <w:spacing w:val="-6"/>
          <w:kern w:val="2"/>
          <w:sz w:val="24"/>
          <w:szCs w:val="24"/>
          <w:lang w:val="ro-RO" w:eastAsia="en-US"/>
          <w14:ligatures w14:val="standardContextual"/>
        </w:rPr>
        <w:t>Transportul se va realiza în colete sigilate şi ştampilate și etichetate privind cerințele minime de protecția mediului, conform legislației naționale și internaționale în vigoare, în condiţii care să asigure integritatea ambalajelor şi menţinerea calităţii produselor.</w:t>
      </w:r>
    </w:p>
    <w:p w14:paraId="365D62DE" w14:textId="77777777" w:rsidR="00204EDC" w:rsidRPr="00204EDC" w:rsidRDefault="00204EDC" w:rsidP="00204EDC">
      <w:pPr>
        <w:widowControl w:val="0"/>
        <w:spacing w:line="259" w:lineRule="auto"/>
        <w:ind w:right="-200"/>
        <w:jc w:val="both"/>
        <w:rPr>
          <w:rFonts w:eastAsia="Calibri"/>
          <w:noProof/>
          <w:spacing w:val="-6"/>
          <w:kern w:val="2"/>
          <w:sz w:val="24"/>
          <w:szCs w:val="24"/>
          <w:lang w:val="ro-RO" w:eastAsia="en-US"/>
          <w14:ligatures w14:val="standardContextual"/>
        </w:rPr>
      </w:pPr>
    </w:p>
    <w:p w14:paraId="37A6C168" w14:textId="77777777" w:rsidR="00204EDC" w:rsidRPr="00204EDC" w:rsidRDefault="00204EDC" w:rsidP="00204EDC">
      <w:pPr>
        <w:widowControl w:val="0"/>
        <w:spacing w:line="259" w:lineRule="auto"/>
        <w:ind w:right="-200"/>
        <w:jc w:val="both"/>
        <w:rPr>
          <w:rFonts w:eastAsia="Calibri"/>
          <w:noProof/>
          <w:kern w:val="2"/>
          <w:sz w:val="24"/>
          <w:szCs w:val="24"/>
          <w:lang w:val="ro-RO" w:eastAsia="en-US"/>
          <w14:ligatures w14:val="standardContextual"/>
        </w:rPr>
      </w:pPr>
      <w:r w:rsidRPr="00204EDC">
        <w:rPr>
          <w:rFonts w:eastAsia="Calibri"/>
          <w:noProof/>
          <w:kern w:val="2"/>
          <w:sz w:val="24"/>
          <w:szCs w:val="24"/>
          <w:lang w:val="ro-RO" w:eastAsia="en-US"/>
          <w14:ligatures w14:val="standardContextual"/>
        </w:rPr>
        <w:t>Livrarea produselor se va face cu mijloace de transport care sa respecte condițiile de depozitare, manipulare si transport impuse de producător. Furnizorul suportă toate cheltuielile și riscurile pentru livrarea mărfii la locul de destinație convenit.</w:t>
      </w:r>
    </w:p>
    <w:p w14:paraId="135675B2" w14:textId="77777777" w:rsidR="00204EDC" w:rsidRPr="00204EDC" w:rsidRDefault="00204EDC" w:rsidP="00204EDC">
      <w:pPr>
        <w:widowControl w:val="0"/>
        <w:spacing w:line="259" w:lineRule="auto"/>
        <w:ind w:right="-200"/>
        <w:jc w:val="both"/>
        <w:rPr>
          <w:rFonts w:eastAsia="Calibri"/>
          <w:noProof/>
          <w:kern w:val="2"/>
          <w:sz w:val="24"/>
          <w:szCs w:val="24"/>
          <w:lang w:val="ro-RO" w:eastAsia="en-US"/>
          <w14:ligatures w14:val="standardContextual"/>
        </w:rPr>
      </w:pPr>
    </w:p>
    <w:p w14:paraId="76EDE901" w14:textId="77777777" w:rsidR="00204EDC" w:rsidRPr="00204EDC" w:rsidRDefault="00204EDC" w:rsidP="00204EDC">
      <w:pPr>
        <w:widowControl w:val="0"/>
        <w:spacing w:line="259" w:lineRule="auto"/>
        <w:ind w:right="-200"/>
        <w:jc w:val="both"/>
        <w:rPr>
          <w:rFonts w:eastAsia="Calibri"/>
          <w:noProof/>
          <w:kern w:val="2"/>
          <w:sz w:val="24"/>
          <w:szCs w:val="24"/>
          <w:lang w:val="ro-RO" w:eastAsia="en-US"/>
          <w14:ligatures w14:val="standardContextual"/>
        </w:rPr>
      </w:pPr>
      <w:r w:rsidRPr="00204EDC">
        <w:rPr>
          <w:rFonts w:eastAsia="Calibri"/>
          <w:noProof/>
          <w:kern w:val="2"/>
          <w:sz w:val="24"/>
          <w:szCs w:val="24"/>
          <w:lang w:val="ro-RO" w:eastAsia="en-US"/>
          <w14:ligatures w14:val="standardContextual"/>
        </w:rPr>
        <w:t>Transportul și toate costurile și riscurile asociate sunt în sarcina exclusivă a furnizorului.</w:t>
      </w:r>
    </w:p>
    <w:p w14:paraId="2010C62C" w14:textId="77777777" w:rsidR="00204EDC" w:rsidRPr="00204EDC" w:rsidRDefault="00204EDC" w:rsidP="00204EDC">
      <w:pPr>
        <w:widowControl w:val="0"/>
        <w:spacing w:line="259" w:lineRule="auto"/>
        <w:ind w:right="-200"/>
        <w:jc w:val="both"/>
        <w:rPr>
          <w:rFonts w:eastAsia="Calibri"/>
          <w:noProof/>
          <w:kern w:val="2"/>
          <w:sz w:val="24"/>
          <w:szCs w:val="24"/>
          <w:lang w:val="ro-RO" w:eastAsia="en-US"/>
          <w14:ligatures w14:val="standardContextual"/>
        </w:rPr>
      </w:pPr>
    </w:p>
    <w:p w14:paraId="3E8F54BC" w14:textId="77777777" w:rsidR="00204EDC" w:rsidRPr="00204EDC" w:rsidRDefault="00204EDC" w:rsidP="00204EDC">
      <w:pPr>
        <w:keepNext/>
        <w:keepLines/>
        <w:spacing w:line="276" w:lineRule="auto"/>
        <w:ind w:right="-200"/>
        <w:jc w:val="both"/>
        <w:outlineLvl w:val="1"/>
        <w:rPr>
          <w:b/>
          <w:bCs/>
          <w:noProof/>
          <w:kern w:val="2"/>
          <w:sz w:val="24"/>
          <w:szCs w:val="24"/>
          <w:lang w:val="pt-PT" w:eastAsia="en-US"/>
          <w14:ligatures w14:val="standardContextual"/>
        </w:rPr>
      </w:pPr>
      <w:bookmarkStart w:id="6" w:name="_Toc478634978"/>
      <w:r w:rsidRPr="00204EDC">
        <w:rPr>
          <w:b/>
          <w:bCs/>
          <w:noProof/>
          <w:kern w:val="2"/>
          <w:sz w:val="24"/>
          <w:szCs w:val="24"/>
          <w:lang w:val="pt-PT" w:eastAsia="en-US"/>
          <w14:ligatures w14:val="standardContextual"/>
        </w:rPr>
        <w:t>Instalare, punere în funcțiune, testare</w:t>
      </w:r>
      <w:bookmarkEnd w:id="6"/>
    </w:p>
    <w:p w14:paraId="1BB28678" w14:textId="77777777" w:rsidR="00204EDC" w:rsidRPr="00204EDC" w:rsidRDefault="00204EDC" w:rsidP="00204EDC">
      <w:pPr>
        <w:spacing w:line="259" w:lineRule="auto"/>
        <w:ind w:right="-200"/>
        <w:jc w:val="both"/>
        <w:rPr>
          <w:rFonts w:eastAsia="Calibri"/>
          <w:noProof/>
          <w:kern w:val="2"/>
          <w:sz w:val="24"/>
          <w:szCs w:val="24"/>
          <w:lang w:val="ro-RO" w:eastAsia="en-US"/>
          <w14:ligatures w14:val="standardContextual"/>
        </w:rPr>
      </w:pPr>
    </w:p>
    <w:p w14:paraId="2ADD58BA" w14:textId="77777777" w:rsidR="00204EDC" w:rsidRPr="00204EDC" w:rsidRDefault="00204EDC" w:rsidP="00204EDC">
      <w:pPr>
        <w:spacing w:line="259" w:lineRule="auto"/>
        <w:ind w:right="-200"/>
        <w:jc w:val="both"/>
        <w:rPr>
          <w:rFonts w:eastAsia="Calibri"/>
          <w:noProof/>
          <w:kern w:val="2"/>
          <w:sz w:val="24"/>
          <w:szCs w:val="24"/>
          <w:lang w:val="ro-RO" w:eastAsia="en-US"/>
          <w14:ligatures w14:val="standardContextual"/>
        </w:rPr>
      </w:pPr>
      <w:r w:rsidRPr="00204EDC">
        <w:rPr>
          <w:rFonts w:eastAsia="Calibri"/>
          <w:noProof/>
          <w:kern w:val="2"/>
          <w:sz w:val="24"/>
          <w:szCs w:val="24"/>
          <w:lang w:val="ro-RO" w:eastAsia="en-US"/>
          <w14:ligatures w14:val="standardContextual"/>
        </w:rPr>
        <w:t xml:space="preserve">Instalarea, punerea în funcțiune și instruirea personalului operator se efectuează in termen de 48 ore de la livrare, de către furnizor la locația de livrare indicată, cu personal autorizat, acestea fiind servicii incluse în prețul ofertat. </w:t>
      </w:r>
    </w:p>
    <w:p w14:paraId="08A194B7" w14:textId="77777777" w:rsidR="00204EDC" w:rsidRPr="00204EDC" w:rsidRDefault="00204EDC" w:rsidP="00204EDC">
      <w:pPr>
        <w:spacing w:line="259" w:lineRule="auto"/>
        <w:ind w:right="-200"/>
        <w:jc w:val="both"/>
        <w:rPr>
          <w:rFonts w:eastAsia="Calibri"/>
          <w:noProof/>
          <w:kern w:val="2"/>
          <w:sz w:val="24"/>
          <w:szCs w:val="24"/>
          <w:lang w:val="ro-RO" w:eastAsia="en-US"/>
          <w14:ligatures w14:val="standardContextual"/>
        </w:rPr>
      </w:pPr>
    </w:p>
    <w:p w14:paraId="39D2EC59" w14:textId="77777777" w:rsidR="00204EDC" w:rsidRPr="00204EDC" w:rsidRDefault="00204EDC" w:rsidP="00204EDC">
      <w:pPr>
        <w:spacing w:line="259" w:lineRule="auto"/>
        <w:ind w:right="-200"/>
        <w:jc w:val="both"/>
        <w:rPr>
          <w:rFonts w:eastAsia="Calibri"/>
          <w:noProof/>
          <w:kern w:val="2"/>
          <w:sz w:val="24"/>
          <w:szCs w:val="24"/>
          <w:lang w:val="ro-RO" w:eastAsia="en-US"/>
          <w14:ligatures w14:val="standardContextual"/>
        </w:rPr>
      </w:pPr>
      <w:r w:rsidRPr="00204EDC">
        <w:rPr>
          <w:rFonts w:eastAsia="Calibri"/>
          <w:noProof/>
          <w:kern w:val="2"/>
          <w:sz w:val="24"/>
          <w:szCs w:val="24"/>
          <w:lang w:val="ro-RO" w:eastAsia="en-US"/>
          <w14:ligatures w14:val="standardContextual"/>
        </w:rPr>
        <w:t>Furnizorul va asambla produsele la locul de instalare indicat de Autoritatea Contractantă și va efectua orice altă configurație considerată necesară pentru a asigura funcționarea corectă a produselor.</w:t>
      </w:r>
    </w:p>
    <w:p w14:paraId="6BC1F130" w14:textId="77777777" w:rsidR="00204EDC" w:rsidRPr="00204EDC" w:rsidRDefault="00204EDC" w:rsidP="00204EDC">
      <w:pPr>
        <w:spacing w:line="259" w:lineRule="auto"/>
        <w:ind w:right="-200"/>
        <w:jc w:val="both"/>
        <w:rPr>
          <w:rFonts w:eastAsia="Calibri"/>
          <w:noProof/>
          <w:kern w:val="2"/>
          <w:sz w:val="24"/>
          <w:szCs w:val="24"/>
          <w:lang w:val="ro-RO" w:eastAsia="en-US"/>
          <w14:ligatures w14:val="standardContextual"/>
        </w:rPr>
      </w:pPr>
    </w:p>
    <w:p w14:paraId="0A4EBCFF" w14:textId="77777777" w:rsidR="00204EDC" w:rsidRPr="00204EDC" w:rsidRDefault="00204EDC" w:rsidP="00204EDC">
      <w:pPr>
        <w:spacing w:line="259" w:lineRule="auto"/>
        <w:ind w:right="-200"/>
        <w:jc w:val="both"/>
        <w:rPr>
          <w:rFonts w:eastAsia="Calibri"/>
          <w:noProof/>
          <w:kern w:val="2"/>
          <w:sz w:val="24"/>
          <w:szCs w:val="24"/>
          <w:lang w:val="ro-RO" w:eastAsia="en-US"/>
          <w14:ligatures w14:val="standardContextual"/>
        </w:rPr>
      </w:pPr>
      <w:r w:rsidRPr="00204EDC">
        <w:rPr>
          <w:rFonts w:eastAsia="Calibri"/>
          <w:noProof/>
          <w:kern w:val="2"/>
          <w:sz w:val="24"/>
          <w:szCs w:val="24"/>
          <w:lang w:val="ro-RO" w:eastAsia="en-US"/>
          <w14:ligatures w14:val="standardContextual"/>
        </w:rPr>
        <w:t>Furnizorul trebuie să instaleze toate produsele în mod corespunzător, asigurând-se în același timp că spațiile unde s-a realizat instalarea rămân curate. După livrarea și instalarea produselor, furnizorul va elimina toate deșeurile rezultate și va lua măsurile adecvate pentru a aduna toate ambalajele și eliminarea acestora de la locul de instalare.</w:t>
      </w:r>
    </w:p>
    <w:p w14:paraId="09B52E2C" w14:textId="77777777" w:rsidR="00204EDC" w:rsidRPr="00204EDC" w:rsidRDefault="00204EDC" w:rsidP="00204EDC">
      <w:pPr>
        <w:spacing w:line="259" w:lineRule="auto"/>
        <w:ind w:right="-200"/>
        <w:jc w:val="both"/>
        <w:rPr>
          <w:rFonts w:eastAsia="Calibri"/>
          <w:noProof/>
          <w:kern w:val="2"/>
          <w:sz w:val="24"/>
          <w:szCs w:val="24"/>
          <w:lang w:val="ro-RO" w:eastAsia="en-US"/>
          <w14:ligatures w14:val="standardContextual"/>
        </w:rPr>
      </w:pPr>
    </w:p>
    <w:p w14:paraId="06B915EB" w14:textId="77777777" w:rsidR="00204EDC" w:rsidRPr="00204EDC" w:rsidRDefault="00204EDC" w:rsidP="00204EDC">
      <w:pPr>
        <w:spacing w:line="259" w:lineRule="auto"/>
        <w:ind w:right="-200"/>
        <w:jc w:val="both"/>
        <w:rPr>
          <w:rFonts w:eastAsia="Calibri"/>
          <w:noProof/>
          <w:kern w:val="2"/>
          <w:sz w:val="24"/>
          <w:szCs w:val="24"/>
          <w:lang w:val="ro-RO" w:eastAsia="en-US"/>
          <w14:ligatures w14:val="standardContextual"/>
        </w:rPr>
      </w:pPr>
      <w:r w:rsidRPr="00204EDC">
        <w:rPr>
          <w:rFonts w:eastAsia="Calibri"/>
          <w:noProof/>
          <w:kern w:val="2"/>
          <w:sz w:val="24"/>
          <w:szCs w:val="24"/>
          <w:lang w:val="ro-RO" w:eastAsia="en-US"/>
          <w14:ligatures w14:val="standardContextual"/>
        </w:rPr>
        <w:t xml:space="preserve">Odată ce produsele sunt asamblate, furnizorul va realiza toate configurările/setările necesare pentru a pune produsele în funcțiune. Punerea în funcțiune include, de asemenea, toate ajustările și setările necesare pentru a asigura instalarea corespunzătoare, în ceea ce privește performanța și calitatea, cu toate configurațiile necesare pentru o funcționare optimă. </w:t>
      </w:r>
    </w:p>
    <w:p w14:paraId="058A9A3D" w14:textId="77777777" w:rsidR="00204EDC" w:rsidRPr="00204EDC" w:rsidRDefault="00204EDC" w:rsidP="00204EDC">
      <w:pPr>
        <w:spacing w:line="259" w:lineRule="auto"/>
        <w:ind w:right="-200"/>
        <w:jc w:val="both"/>
        <w:rPr>
          <w:rFonts w:eastAsia="Calibri"/>
          <w:noProof/>
          <w:kern w:val="2"/>
          <w:sz w:val="24"/>
          <w:szCs w:val="24"/>
          <w:lang w:val="ro-RO" w:eastAsia="en-US"/>
          <w14:ligatures w14:val="standardContextual"/>
        </w:rPr>
      </w:pPr>
    </w:p>
    <w:p w14:paraId="314BBCAD" w14:textId="77777777" w:rsidR="00204EDC" w:rsidRPr="00204EDC" w:rsidRDefault="00204EDC" w:rsidP="00204EDC">
      <w:pPr>
        <w:spacing w:line="259" w:lineRule="auto"/>
        <w:ind w:right="-200"/>
        <w:jc w:val="both"/>
        <w:rPr>
          <w:rFonts w:eastAsia="Calibri"/>
          <w:noProof/>
          <w:kern w:val="2"/>
          <w:sz w:val="24"/>
          <w:szCs w:val="24"/>
          <w:lang w:val="ro-RO" w:eastAsia="en-US"/>
          <w14:ligatures w14:val="standardContextual"/>
        </w:rPr>
      </w:pPr>
      <w:r w:rsidRPr="00204EDC">
        <w:rPr>
          <w:rFonts w:eastAsia="Calibri"/>
          <w:noProof/>
          <w:kern w:val="2"/>
          <w:sz w:val="24"/>
          <w:szCs w:val="24"/>
          <w:lang w:val="ro-RO" w:eastAsia="en-US"/>
          <w14:ligatures w14:val="standardContextual"/>
        </w:rPr>
        <w:t xml:space="preserve">După instalare și punere în funcțiune, furnizorul va efectua teste funcționale ale produsului. </w:t>
      </w:r>
    </w:p>
    <w:p w14:paraId="4191FA43" w14:textId="77777777" w:rsidR="00204EDC" w:rsidRPr="00204EDC" w:rsidRDefault="00204EDC" w:rsidP="00204EDC">
      <w:pPr>
        <w:spacing w:line="259" w:lineRule="auto"/>
        <w:ind w:right="-200"/>
        <w:jc w:val="both"/>
        <w:rPr>
          <w:rFonts w:eastAsia="Calibri"/>
          <w:noProof/>
          <w:kern w:val="2"/>
          <w:sz w:val="24"/>
          <w:szCs w:val="24"/>
          <w:lang w:val="ro-RO" w:eastAsia="en-US"/>
          <w14:ligatures w14:val="standardContextual"/>
        </w:rPr>
      </w:pPr>
      <w:r w:rsidRPr="00204EDC">
        <w:rPr>
          <w:rFonts w:eastAsia="Calibri"/>
          <w:noProof/>
          <w:kern w:val="2"/>
          <w:sz w:val="24"/>
          <w:szCs w:val="24"/>
          <w:lang w:val="ro-RO" w:eastAsia="en-US"/>
          <w14:ligatures w14:val="standardContextual"/>
        </w:rPr>
        <w:t>Pentru a asigura  funcționarea echipamentului la parametri agreați, furnizorul va efectua pe cheltuiala sa și fără nici un fel de costuri din partea Autorității contractante toate testele pentru a asigura funcționarea produsului la parametri agreați. Furnizorul rămâne responsabil pentru protejarea produselor luând toate măsurile adecvate pentru a preveni lovituri, zgârieturi și alte deteriorări, până la acceptare de către Autoritatea contractantă.</w:t>
      </w:r>
    </w:p>
    <w:p w14:paraId="183AA5C6" w14:textId="77777777" w:rsidR="00204EDC" w:rsidRPr="00204EDC" w:rsidRDefault="00204EDC" w:rsidP="00204EDC">
      <w:pPr>
        <w:spacing w:line="259" w:lineRule="auto"/>
        <w:ind w:right="-200"/>
        <w:jc w:val="both"/>
        <w:rPr>
          <w:rFonts w:eastAsia="Calibri"/>
          <w:noProof/>
          <w:kern w:val="2"/>
          <w:sz w:val="24"/>
          <w:szCs w:val="24"/>
          <w:lang w:val="ro-RO" w:eastAsia="en-US"/>
          <w14:ligatures w14:val="standardContextual"/>
        </w:rPr>
      </w:pPr>
    </w:p>
    <w:p w14:paraId="1CF650B5" w14:textId="77777777" w:rsidR="00204EDC" w:rsidRPr="00204EDC" w:rsidRDefault="00204EDC" w:rsidP="00204EDC">
      <w:pPr>
        <w:spacing w:line="259" w:lineRule="auto"/>
        <w:ind w:right="-200"/>
        <w:jc w:val="both"/>
        <w:rPr>
          <w:rFonts w:eastAsia="Calibri"/>
          <w:noProof/>
          <w:kern w:val="2"/>
          <w:sz w:val="24"/>
          <w:szCs w:val="24"/>
          <w:lang w:val="ro-RO" w:eastAsia="en-US"/>
          <w14:ligatures w14:val="standardContextual"/>
        </w:rPr>
      </w:pPr>
      <w:r w:rsidRPr="00204EDC">
        <w:rPr>
          <w:rFonts w:eastAsia="Calibri"/>
          <w:noProof/>
          <w:kern w:val="2"/>
          <w:sz w:val="24"/>
          <w:szCs w:val="24"/>
          <w:lang w:val="ro-RO" w:eastAsia="en-US"/>
          <w14:ligatures w14:val="standardContextual"/>
        </w:rPr>
        <w:t>Instalarea, punerea în funcțiune și testarea se vor realiza de către furnizor pe cheltuiala sa, în locația de livrare, cu personal autorizat, acestea fiind servicii incluse în preț.</w:t>
      </w:r>
    </w:p>
    <w:p w14:paraId="3082F6F0" w14:textId="77777777" w:rsidR="00204EDC" w:rsidRPr="00204EDC" w:rsidRDefault="00204EDC" w:rsidP="00204EDC">
      <w:pPr>
        <w:spacing w:line="259" w:lineRule="auto"/>
        <w:ind w:right="-200"/>
        <w:jc w:val="both"/>
        <w:rPr>
          <w:rFonts w:eastAsia="Calibri"/>
          <w:noProof/>
          <w:kern w:val="2"/>
          <w:sz w:val="24"/>
          <w:szCs w:val="24"/>
          <w:lang w:val="ro-RO" w:eastAsia="en-US"/>
          <w14:ligatures w14:val="standardContextual"/>
        </w:rPr>
      </w:pPr>
    </w:p>
    <w:p w14:paraId="2B481E18" w14:textId="77777777" w:rsidR="00204EDC" w:rsidRPr="00204EDC" w:rsidRDefault="00204EDC" w:rsidP="00204EDC">
      <w:pPr>
        <w:keepNext/>
        <w:keepLines/>
        <w:spacing w:line="276" w:lineRule="auto"/>
        <w:ind w:right="-200"/>
        <w:jc w:val="both"/>
        <w:outlineLvl w:val="1"/>
        <w:rPr>
          <w:b/>
          <w:bCs/>
          <w:noProof/>
          <w:kern w:val="2"/>
          <w:sz w:val="24"/>
          <w:szCs w:val="24"/>
          <w:lang w:val="pt-PT" w:eastAsia="en-US"/>
          <w14:ligatures w14:val="standardContextual"/>
        </w:rPr>
      </w:pPr>
      <w:bookmarkStart w:id="7" w:name="_Toc478634979"/>
      <w:r w:rsidRPr="00204EDC">
        <w:rPr>
          <w:b/>
          <w:bCs/>
          <w:noProof/>
          <w:kern w:val="2"/>
          <w:sz w:val="24"/>
          <w:szCs w:val="24"/>
          <w:lang w:val="pt-PT" w:eastAsia="en-US"/>
          <w14:ligatures w14:val="standardContextual"/>
        </w:rPr>
        <w:t>Instruirea personalului pentru utilizare</w:t>
      </w:r>
      <w:bookmarkEnd w:id="7"/>
    </w:p>
    <w:p w14:paraId="08B74E72" w14:textId="77777777" w:rsidR="00204EDC" w:rsidRPr="00204EDC" w:rsidRDefault="00204EDC" w:rsidP="00204EDC">
      <w:pPr>
        <w:spacing w:line="259" w:lineRule="auto"/>
        <w:ind w:right="-200"/>
        <w:jc w:val="both"/>
        <w:rPr>
          <w:rFonts w:eastAsia="Calibri"/>
          <w:noProof/>
          <w:kern w:val="2"/>
          <w:sz w:val="24"/>
          <w:szCs w:val="24"/>
          <w:lang w:val="ro-RO" w:eastAsia="en-US"/>
          <w14:ligatures w14:val="standardContextual"/>
        </w:rPr>
      </w:pPr>
      <w:r w:rsidRPr="00204EDC">
        <w:rPr>
          <w:rFonts w:eastAsia="Calibri"/>
          <w:noProof/>
          <w:kern w:val="2"/>
          <w:sz w:val="24"/>
          <w:szCs w:val="24"/>
          <w:lang w:val="ro-RO" w:eastAsia="en-US"/>
          <w14:ligatures w14:val="standardContextual"/>
        </w:rPr>
        <w:t>Furnizorul este responsabil pentru instruirea gratuită la fața locului a personalului desemnat de Autoritatea contractantă. Scopul instruirii este de a transfera cunoștințele necesare pentru a opera produsul. Se va stabili de comun acord numărul personalului şi numărul de ore de instruire pentru:</w:t>
      </w:r>
    </w:p>
    <w:p w14:paraId="7B492914" w14:textId="77777777" w:rsidR="00204EDC" w:rsidRPr="00204EDC" w:rsidRDefault="00204EDC" w:rsidP="00204EDC">
      <w:pPr>
        <w:spacing w:line="259" w:lineRule="auto"/>
        <w:ind w:right="-200"/>
        <w:jc w:val="both"/>
        <w:rPr>
          <w:rFonts w:eastAsia="Calibri"/>
          <w:noProof/>
          <w:kern w:val="2"/>
          <w:sz w:val="24"/>
          <w:szCs w:val="24"/>
          <w:lang w:val="ro-RO" w:eastAsia="en-US"/>
          <w14:ligatures w14:val="standardContextual"/>
        </w:rPr>
      </w:pPr>
    </w:p>
    <w:p w14:paraId="40B9D0E9" w14:textId="77777777" w:rsidR="00204EDC" w:rsidRPr="00204EDC" w:rsidRDefault="00204EDC" w:rsidP="00204EDC">
      <w:pPr>
        <w:numPr>
          <w:ilvl w:val="0"/>
          <w:numId w:val="21"/>
        </w:numPr>
        <w:spacing w:after="160" w:line="276" w:lineRule="auto"/>
        <w:ind w:right="-200"/>
        <w:contextualSpacing/>
        <w:jc w:val="both"/>
        <w:rPr>
          <w:rFonts w:eastAsia="Calibri"/>
          <w:noProof/>
          <w:kern w:val="2"/>
          <w:sz w:val="24"/>
          <w:szCs w:val="24"/>
          <w:lang w:eastAsia="en-US"/>
          <w14:ligatures w14:val="standardContextual"/>
        </w:rPr>
      </w:pPr>
      <w:r w:rsidRPr="00204EDC">
        <w:rPr>
          <w:rFonts w:eastAsia="Calibri"/>
          <w:noProof/>
          <w:kern w:val="2"/>
          <w:sz w:val="24"/>
          <w:szCs w:val="24"/>
          <w:lang w:eastAsia="en-US"/>
          <w14:ligatures w14:val="standardContextual"/>
        </w:rPr>
        <w:t>Personal medical</w:t>
      </w:r>
    </w:p>
    <w:p w14:paraId="3390632C" w14:textId="77777777" w:rsidR="00204EDC" w:rsidRPr="00204EDC" w:rsidRDefault="00204EDC" w:rsidP="00204EDC">
      <w:pPr>
        <w:numPr>
          <w:ilvl w:val="0"/>
          <w:numId w:val="21"/>
        </w:numPr>
        <w:spacing w:after="160" w:line="276" w:lineRule="auto"/>
        <w:ind w:right="-200"/>
        <w:contextualSpacing/>
        <w:jc w:val="both"/>
        <w:rPr>
          <w:rFonts w:eastAsia="Calibri"/>
          <w:noProof/>
          <w:kern w:val="2"/>
          <w:sz w:val="24"/>
          <w:szCs w:val="24"/>
          <w:lang w:eastAsia="en-US"/>
          <w14:ligatures w14:val="standardContextual"/>
        </w:rPr>
      </w:pPr>
      <w:r w:rsidRPr="00204EDC">
        <w:rPr>
          <w:rFonts w:eastAsia="Calibri"/>
          <w:noProof/>
          <w:kern w:val="2"/>
          <w:sz w:val="24"/>
          <w:szCs w:val="24"/>
          <w:lang w:eastAsia="en-US"/>
          <w14:ligatures w14:val="standardContextual"/>
        </w:rPr>
        <w:t>Personal tehnic pentru întreţinerea curentă</w:t>
      </w:r>
    </w:p>
    <w:p w14:paraId="4539515F" w14:textId="77777777" w:rsidR="00204EDC" w:rsidRPr="00204EDC" w:rsidRDefault="00204EDC" w:rsidP="00204EDC">
      <w:pPr>
        <w:spacing w:line="276" w:lineRule="auto"/>
        <w:ind w:left="360" w:right="-200"/>
        <w:contextualSpacing/>
        <w:jc w:val="both"/>
        <w:rPr>
          <w:rFonts w:eastAsia="Calibri"/>
          <w:noProof/>
          <w:kern w:val="2"/>
          <w:sz w:val="24"/>
          <w:szCs w:val="24"/>
          <w:lang w:eastAsia="en-US"/>
          <w14:ligatures w14:val="standardContextual"/>
        </w:rPr>
      </w:pPr>
    </w:p>
    <w:p w14:paraId="42F380CE" w14:textId="77777777" w:rsidR="00204EDC" w:rsidRPr="00204EDC" w:rsidRDefault="00204EDC" w:rsidP="00204EDC">
      <w:pPr>
        <w:spacing w:line="259" w:lineRule="auto"/>
        <w:ind w:right="-200"/>
        <w:jc w:val="both"/>
        <w:rPr>
          <w:rFonts w:eastAsia="Calibri"/>
          <w:noProof/>
          <w:kern w:val="2"/>
          <w:sz w:val="24"/>
          <w:szCs w:val="24"/>
          <w:lang w:val="ro-RO" w:eastAsia="en-US"/>
          <w14:ligatures w14:val="standardContextual"/>
        </w:rPr>
      </w:pPr>
      <w:r w:rsidRPr="00204EDC">
        <w:rPr>
          <w:rFonts w:eastAsia="Calibri"/>
          <w:noProof/>
          <w:kern w:val="2"/>
          <w:sz w:val="24"/>
          <w:szCs w:val="24"/>
          <w:lang w:val="ro-RO" w:eastAsia="en-US"/>
          <w14:ligatures w14:val="standardContextual"/>
        </w:rPr>
        <w:t>Instruirea va fi organizată după ce produsul este funcțional și trebuie să permită personalului Autorității contractante să: înțeleagă diferitele componente ale produsului; înțeleagă toate funcționalitățile; opereze produsul; dobândească informații despre mentenanța de rutină care trebuie să fie efectuată de către utilizator; depisteze probleme și diagnosticarea de bază; etc.</w:t>
      </w:r>
    </w:p>
    <w:p w14:paraId="12A129C4" w14:textId="77777777" w:rsidR="00204EDC" w:rsidRPr="00204EDC" w:rsidRDefault="00204EDC" w:rsidP="00204EDC">
      <w:pPr>
        <w:spacing w:line="259" w:lineRule="auto"/>
        <w:ind w:right="-200"/>
        <w:jc w:val="both"/>
        <w:rPr>
          <w:rFonts w:eastAsia="Calibri"/>
          <w:noProof/>
          <w:kern w:val="2"/>
          <w:sz w:val="24"/>
          <w:szCs w:val="24"/>
          <w:lang w:val="ro-RO" w:eastAsia="en-US"/>
          <w14:ligatures w14:val="standardContextual"/>
        </w:rPr>
      </w:pPr>
    </w:p>
    <w:p w14:paraId="4BCC1041" w14:textId="77777777" w:rsidR="00204EDC" w:rsidRPr="00204EDC" w:rsidRDefault="00204EDC" w:rsidP="00204EDC">
      <w:pPr>
        <w:spacing w:line="259" w:lineRule="auto"/>
        <w:ind w:right="-200"/>
        <w:jc w:val="both"/>
        <w:rPr>
          <w:rFonts w:eastAsia="Calibri"/>
          <w:noProof/>
          <w:kern w:val="2"/>
          <w:sz w:val="24"/>
          <w:szCs w:val="24"/>
          <w:lang w:val="ro-RO" w:eastAsia="en-US"/>
          <w14:ligatures w14:val="standardContextual"/>
        </w:rPr>
      </w:pPr>
      <w:r w:rsidRPr="00204EDC">
        <w:rPr>
          <w:rFonts w:eastAsia="Calibri"/>
          <w:noProof/>
          <w:kern w:val="2"/>
          <w:sz w:val="24"/>
          <w:szCs w:val="24"/>
          <w:lang w:val="ro-RO" w:eastAsia="en-US"/>
          <w14:ligatures w14:val="standardContextual"/>
        </w:rPr>
        <w:t xml:space="preserve">Sesiunea de instruire se va desfășura în limba română. Furnizorul va asigura, pe durata sesiunii de instruire, materiale suport în limba română, care includ cel puțin manuale de operare, fișe tehnice, etc. Se va face dovada existenței de </w:t>
      </w:r>
      <w:r w:rsidRPr="00204EDC">
        <w:rPr>
          <w:rFonts w:eastAsia="Calibri"/>
          <w:bCs/>
          <w:noProof/>
          <w:kern w:val="2"/>
          <w:sz w:val="24"/>
          <w:szCs w:val="24"/>
          <w:lang w:val="ro-RO" w:eastAsia="en-US"/>
          <w14:ligatures w14:val="standardContextual"/>
        </w:rPr>
        <w:t>autorizații/diplome training/alte documente de la producator sau terțe persoane autorizate pentru personalul implicat în activitatea de instruire.</w:t>
      </w:r>
    </w:p>
    <w:p w14:paraId="6E987576" w14:textId="77777777" w:rsidR="00204EDC" w:rsidRPr="00204EDC" w:rsidRDefault="00204EDC" w:rsidP="00204EDC">
      <w:pPr>
        <w:spacing w:line="259" w:lineRule="auto"/>
        <w:ind w:right="-200"/>
        <w:jc w:val="both"/>
        <w:rPr>
          <w:rFonts w:eastAsia="Calibri"/>
          <w:noProof/>
          <w:kern w:val="2"/>
          <w:sz w:val="24"/>
          <w:szCs w:val="24"/>
          <w:lang w:val="ro-RO" w:eastAsia="en-US"/>
          <w14:ligatures w14:val="standardContextual"/>
        </w:rPr>
      </w:pPr>
    </w:p>
    <w:p w14:paraId="69DF26A0" w14:textId="77777777" w:rsidR="00204EDC" w:rsidRPr="00204EDC" w:rsidRDefault="00204EDC" w:rsidP="00204EDC">
      <w:pPr>
        <w:spacing w:line="259" w:lineRule="auto"/>
        <w:ind w:right="-200"/>
        <w:jc w:val="both"/>
        <w:rPr>
          <w:rFonts w:eastAsia="Calibri"/>
          <w:noProof/>
          <w:kern w:val="2"/>
          <w:sz w:val="24"/>
          <w:szCs w:val="24"/>
          <w:lang w:val="ro-RO" w:eastAsia="en-US"/>
          <w14:ligatures w14:val="standardContextual"/>
        </w:rPr>
      </w:pPr>
      <w:r w:rsidRPr="00204EDC">
        <w:rPr>
          <w:rFonts w:eastAsia="Calibri"/>
          <w:noProof/>
          <w:kern w:val="2"/>
          <w:sz w:val="24"/>
          <w:szCs w:val="24"/>
          <w:lang w:val="ro-RO" w:eastAsia="en-US"/>
          <w14:ligatures w14:val="standardContextual"/>
        </w:rPr>
        <w:t xml:space="preserve">Furnizorul trebuie să propună orice subiect suplimentar care ar putea fi necesar pentru a se asigura că personalul Autorității contractante este pe deplin instruit pentru a asigura utilizarea corespunzătoare a produsului. </w:t>
      </w:r>
    </w:p>
    <w:p w14:paraId="30D9C495" w14:textId="77777777" w:rsidR="00204EDC" w:rsidRPr="00204EDC" w:rsidRDefault="00204EDC" w:rsidP="00204EDC">
      <w:pPr>
        <w:spacing w:line="259" w:lineRule="auto"/>
        <w:ind w:right="-200"/>
        <w:jc w:val="both"/>
        <w:rPr>
          <w:rFonts w:eastAsia="Calibri"/>
          <w:noProof/>
          <w:kern w:val="2"/>
          <w:sz w:val="24"/>
          <w:szCs w:val="24"/>
          <w:lang w:val="ro-RO" w:eastAsia="en-US"/>
          <w14:ligatures w14:val="standardContextual"/>
        </w:rPr>
      </w:pPr>
    </w:p>
    <w:p w14:paraId="2D5756A8" w14:textId="77777777" w:rsidR="00204EDC" w:rsidRPr="00204EDC" w:rsidRDefault="00204EDC" w:rsidP="00204EDC">
      <w:pPr>
        <w:spacing w:line="259" w:lineRule="auto"/>
        <w:ind w:right="-200"/>
        <w:jc w:val="both"/>
        <w:rPr>
          <w:rFonts w:eastAsia="Calibri"/>
          <w:noProof/>
          <w:kern w:val="2"/>
          <w:sz w:val="24"/>
          <w:szCs w:val="24"/>
          <w:lang w:val="ro-RO" w:eastAsia="en-US"/>
          <w14:ligatures w14:val="standardContextual"/>
        </w:rPr>
      </w:pPr>
      <w:r w:rsidRPr="00204EDC">
        <w:rPr>
          <w:rFonts w:eastAsia="Calibri"/>
          <w:noProof/>
          <w:kern w:val="2"/>
          <w:sz w:val="24"/>
          <w:szCs w:val="24"/>
          <w:lang w:val="ro-RO" w:eastAsia="en-US"/>
          <w14:ligatures w14:val="standardContextual"/>
        </w:rPr>
        <w:t xml:space="preserve">Sesiunile de instruire se vor finaliza prin proces verbal de instruire. </w:t>
      </w:r>
    </w:p>
    <w:p w14:paraId="0AA42C4C" w14:textId="77777777" w:rsidR="00204EDC" w:rsidRPr="00204EDC" w:rsidRDefault="00204EDC" w:rsidP="00204EDC">
      <w:pPr>
        <w:spacing w:line="259" w:lineRule="auto"/>
        <w:ind w:right="-200"/>
        <w:jc w:val="both"/>
        <w:rPr>
          <w:rFonts w:eastAsia="Calibri"/>
          <w:noProof/>
          <w:kern w:val="2"/>
          <w:sz w:val="24"/>
          <w:szCs w:val="24"/>
          <w:lang w:val="ro-RO" w:eastAsia="en-US"/>
          <w14:ligatures w14:val="standardContextual"/>
        </w:rPr>
      </w:pPr>
    </w:p>
    <w:p w14:paraId="57441B1A" w14:textId="77777777" w:rsidR="00204EDC" w:rsidRPr="00204EDC" w:rsidRDefault="00204EDC" w:rsidP="00204EDC">
      <w:pPr>
        <w:spacing w:line="259" w:lineRule="auto"/>
        <w:ind w:right="-200"/>
        <w:jc w:val="both"/>
        <w:rPr>
          <w:rFonts w:eastAsia="Calibri"/>
          <w:noProof/>
          <w:kern w:val="2"/>
          <w:sz w:val="24"/>
          <w:szCs w:val="24"/>
          <w:lang w:val="ro-RO" w:eastAsia="en-US"/>
          <w14:ligatures w14:val="standardContextual"/>
        </w:rPr>
      </w:pPr>
    </w:p>
    <w:p w14:paraId="6AD096D3" w14:textId="77777777" w:rsidR="00204EDC" w:rsidRPr="00204EDC" w:rsidRDefault="00204EDC" w:rsidP="00204EDC">
      <w:pPr>
        <w:spacing w:line="276" w:lineRule="auto"/>
        <w:ind w:right="-200"/>
        <w:jc w:val="both"/>
        <w:rPr>
          <w:rFonts w:eastAsia="Calibri"/>
          <w:b/>
          <w:bCs/>
          <w:noProof/>
          <w:kern w:val="2"/>
          <w:sz w:val="24"/>
          <w:szCs w:val="24"/>
          <w:lang w:val="pt-PT" w:eastAsia="en-US"/>
          <w14:ligatures w14:val="standardContextual"/>
        </w:rPr>
      </w:pPr>
      <w:r w:rsidRPr="00204EDC">
        <w:rPr>
          <w:rFonts w:eastAsia="Calibri"/>
          <w:b/>
          <w:bCs/>
          <w:noProof/>
          <w:kern w:val="2"/>
          <w:sz w:val="24"/>
          <w:szCs w:val="24"/>
          <w:lang w:val="pt-PT" w:eastAsia="en-US"/>
          <w14:ligatures w14:val="standardContextual"/>
        </w:rPr>
        <w:t>Servicii de mentenanță</w:t>
      </w:r>
    </w:p>
    <w:p w14:paraId="5F370972" w14:textId="77777777" w:rsidR="00204EDC" w:rsidRPr="00204EDC" w:rsidRDefault="00204EDC" w:rsidP="00204EDC">
      <w:pPr>
        <w:keepNext/>
        <w:keepLines/>
        <w:tabs>
          <w:tab w:val="num" w:pos="360"/>
        </w:tabs>
        <w:spacing w:line="276" w:lineRule="auto"/>
        <w:ind w:right="-200"/>
        <w:jc w:val="both"/>
        <w:outlineLvl w:val="1"/>
        <w:rPr>
          <w:noProof/>
          <w:kern w:val="2"/>
          <w:sz w:val="24"/>
          <w:szCs w:val="24"/>
          <w:u w:val="single"/>
          <w:lang w:val="pt-PT" w:eastAsia="en-US"/>
          <w14:ligatures w14:val="standardContextual"/>
        </w:rPr>
      </w:pPr>
      <w:bookmarkStart w:id="8" w:name="_Toc478634980"/>
      <w:r w:rsidRPr="00204EDC">
        <w:rPr>
          <w:noProof/>
          <w:kern w:val="2"/>
          <w:sz w:val="24"/>
          <w:szCs w:val="24"/>
          <w:u w:val="single"/>
          <w:lang w:val="pt-PT" w:eastAsia="en-US"/>
          <w14:ligatures w14:val="standardContextual"/>
        </w:rPr>
        <w:t>Mentenanța corectivă în perioada de garanție</w:t>
      </w:r>
    </w:p>
    <w:p w14:paraId="5D7250B9" w14:textId="77777777" w:rsidR="00204EDC" w:rsidRPr="00204EDC" w:rsidRDefault="00204EDC" w:rsidP="00204EDC">
      <w:pPr>
        <w:spacing w:line="259" w:lineRule="auto"/>
        <w:ind w:right="-2"/>
        <w:jc w:val="both"/>
        <w:rPr>
          <w:rFonts w:eastAsia="Calibri"/>
          <w:noProof/>
          <w:kern w:val="2"/>
          <w:sz w:val="24"/>
          <w:szCs w:val="24"/>
          <w:lang w:val="ro-RO" w:eastAsia="en-US"/>
          <w14:ligatures w14:val="standardContextual"/>
        </w:rPr>
      </w:pPr>
      <w:bookmarkStart w:id="9" w:name="_Hlk160087287"/>
      <w:r w:rsidRPr="00204EDC">
        <w:rPr>
          <w:rFonts w:eastAsia="Calibri"/>
          <w:noProof/>
          <w:kern w:val="2"/>
          <w:sz w:val="24"/>
          <w:szCs w:val="24"/>
          <w:lang w:val="ro-RO" w:eastAsia="en-US"/>
          <w14:ligatures w14:val="standardContextual"/>
        </w:rPr>
        <w:t>Serviciile de mentenanță corectivă din perioada de garanție a produsului sunt incluse în prețul produsului.</w:t>
      </w:r>
    </w:p>
    <w:p w14:paraId="058FC225" w14:textId="77777777" w:rsidR="00204EDC" w:rsidRPr="00204EDC" w:rsidRDefault="00204EDC" w:rsidP="00204EDC">
      <w:pPr>
        <w:spacing w:line="259" w:lineRule="auto"/>
        <w:ind w:right="-2"/>
        <w:jc w:val="both"/>
        <w:rPr>
          <w:rFonts w:eastAsia="Calibri"/>
          <w:noProof/>
          <w:kern w:val="2"/>
          <w:sz w:val="24"/>
          <w:szCs w:val="24"/>
          <w:lang w:val="ro-RO" w:eastAsia="en-US"/>
          <w14:ligatures w14:val="standardContextual"/>
        </w:rPr>
      </w:pPr>
    </w:p>
    <w:p w14:paraId="7717BF5C" w14:textId="77777777" w:rsidR="00204EDC" w:rsidRPr="00204EDC" w:rsidRDefault="00204EDC" w:rsidP="00204EDC">
      <w:pPr>
        <w:spacing w:line="259" w:lineRule="auto"/>
        <w:ind w:right="-2"/>
        <w:jc w:val="both"/>
        <w:rPr>
          <w:rFonts w:eastAsia="Calibri"/>
          <w:noProof/>
          <w:kern w:val="2"/>
          <w:sz w:val="24"/>
          <w:szCs w:val="24"/>
          <w:lang w:val="ro-RO" w:eastAsia="en-US"/>
          <w14:ligatures w14:val="standardContextual"/>
        </w:rPr>
      </w:pPr>
      <w:r w:rsidRPr="00204EDC">
        <w:rPr>
          <w:rFonts w:eastAsia="Calibri"/>
          <w:noProof/>
          <w:kern w:val="2"/>
          <w:sz w:val="24"/>
          <w:szCs w:val="24"/>
          <w:lang w:val="ro-RO" w:eastAsia="en-US"/>
          <w14:ligatures w14:val="standardContextual"/>
        </w:rPr>
        <w:t>Mentenanța corectivă reprezintă totalitatea operațiunilor de intervenție la un echipament/produs care se efectuează ca urmare a unor defecțiuni sau funcționării în afara parametrilor optimi cu scopul de a restabili capacitatea de funcționare optimă a echipamentului/produsului.</w:t>
      </w:r>
    </w:p>
    <w:p w14:paraId="651515EB" w14:textId="77777777" w:rsidR="00204EDC" w:rsidRPr="00204EDC" w:rsidRDefault="00204EDC" w:rsidP="00204EDC">
      <w:pPr>
        <w:spacing w:line="259" w:lineRule="auto"/>
        <w:ind w:right="-2"/>
        <w:jc w:val="both"/>
        <w:rPr>
          <w:rFonts w:eastAsia="Calibri"/>
          <w:noProof/>
          <w:kern w:val="2"/>
          <w:sz w:val="24"/>
          <w:szCs w:val="24"/>
          <w:lang w:val="ro-RO" w:eastAsia="en-US"/>
          <w14:ligatures w14:val="standardContextual"/>
        </w:rPr>
      </w:pPr>
    </w:p>
    <w:p w14:paraId="74F6CEFB" w14:textId="77777777" w:rsidR="00204EDC" w:rsidRPr="00204EDC" w:rsidRDefault="00204EDC" w:rsidP="00204EDC">
      <w:pPr>
        <w:spacing w:line="259" w:lineRule="auto"/>
        <w:ind w:right="-2"/>
        <w:jc w:val="both"/>
        <w:rPr>
          <w:rFonts w:eastAsia="Calibri"/>
          <w:noProof/>
          <w:kern w:val="2"/>
          <w:sz w:val="24"/>
          <w:szCs w:val="24"/>
          <w:lang w:val="ro-RO" w:eastAsia="en-US"/>
          <w14:ligatures w14:val="standardContextual"/>
        </w:rPr>
      </w:pPr>
      <w:r w:rsidRPr="00204EDC">
        <w:rPr>
          <w:rFonts w:eastAsia="Calibri"/>
          <w:noProof/>
          <w:kern w:val="2"/>
          <w:sz w:val="24"/>
          <w:szCs w:val="24"/>
          <w:lang w:val="ro-RO" w:eastAsia="en-US"/>
          <w14:ligatures w14:val="standardContextual"/>
        </w:rPr>
        <w:t>Mentenanța corectivă include localizarea, diagnosticarea defectelor, inclusiv intervenția pentru restabilirea bunei funcționari și trebuie efectuată pentru toate părțile componente ale produsului atunci când autoritatea/entitatea contractantă semnalează un incident.</w:t>
      </w:r>
    </w:p>
    <w:p w14:paraId="3B6F61A1" w14:textId="77777777" w:rsidR="00204EDC" w:rsidRPr="00204EDC" w:rsidRDefault="00204EDC" w:rsidP="00204EDC">
      <w:pPr>
        <w:spacing w:line="259" w:lineRule="auto"/>
        <w:ind w:right="-2"/>
        <w:jc w:val="both"/>
        <w:rPr>
          <w:rFonts w:eastAsia="Calibri"/>
          <w:noProof/>
          <w:kern w:val="2"/>
          <w:sz w:val="24"/>
          <w:szCs w:val="24"/>
          <w:lang w:val="ro-RO" w:eastAsia="en-US"/>
          <w14:ligatures w14:val="standardContextual"/>
        </w:rPr>
      </w:pPr>
    </w:p>
    <w:p w14:paraId="3B012D70" w14:textId="77777777" w:rsidR="00204EDC" w:rsidRPr="00204EDC" w:rsidRDefault="00204EDC" w:rsidP="00204EDC">
      <w:pPr>
        <w:spacing w:line="259" w:lineRule="auto"/>
        <w:ind w:right="-2"/>
        <w:jc w:val="both"/>
        <w:rPr>
          <w:rFonts w:eastAsia="Calibri"/>
          <w:noProof/>
          <w:kern w:val="2"/>
          <w:sz w:val="24"/>
          <w:szCs w:val="24"/>
          <w:lang w:val="ro-RO" w:eastAsia="en-US"/>
          <w14:ligatures w14:val="standardContextual"/>
        </w:rPr>
      </w:pPr>
      <w:r w:rsidRPr="00204EDC">
        <w:rPr>
          <w:rFonts w:eastAsia="Calibri"/>
          <w:noProof/>
          <w:kern w:val="2"/>
          <w:sz w:val="24"/>
          <w:szCs w:val="24"/>
          <w:lang w:val="ro-RO" w:eastAsia="en-US"/>
          <w14:ligatures w14:val="standardContextual"/>
        </w:rPr>
        <w:t xml:space="preserve">Furnizorul trebuie să includă în costurile mentenanței corective toate costurile aferente intervenției, cum ar fi, dar fără a se limita la: forța de muncă, piesele de schimb, alte materiale sau consumabile, costurile cu transportul echipamentului/produsului de la sediul beneficiarului la locul efectuării operațiilor de mentenanță corectivă, dacă este cazul. Activitățile de mentenanță  corectivă se vor realiza, de regulă, în locațiile unde sunt instalate echipamentele. În cazul în care activitățile de mentenanță corectivă necesită operații tehnologice mai complicate, acestea pot fi executate şi la sediul furnizorului, caz în care se întocmește un proces verbal de custodie. </w:t>
      </w:r>
    </w:p>
    <w:p w14:paraId="3738F442" w14:textId="77777777" w:rsidR="00204EDC" w:rsidRPr="00204EDC" w:rsidRDefault="00204EDC" w:rsidP="00204EDC">
      <w:pPr>
        <w:spacing w:line="259" w:lineRule="auto"/>
        <w:ind w:right="-2"/>
        <w:jc w:val="both"/>
        <w:rPr>
          <w:rFonts w:eastAsia="Calibri"/>
          <w:noProof/>
          <w:kern w:val="2"/>
          <w:sz w:val="24"/>
          <w:szCs w:val="24"/>
          <w:lang w:val="ro-RO" w:eastAsia="en-US"/>
          <w14:ligatures w14:val="standardContextual"/>
        </w:rPr>
      </w:pPr>
    </w:p>
    <w:p w14:paraId="1EFF6843" w14:textId="77777777" w:rsidR="00204EDC" w:rsidRPr="00204EDC" w:rsidRDefault="00204EDC" w:rsidP="00204EDC">
      <w:pPr>
        <w:spacing w:line="259" w:lineRule="auto"/>
        <w:ind w:right="-2"/>
        <w:jc w:val="both"/>
        <w:rPr>
          <w:rFonts w:eastAsia="Calibri"/>
          <w:noProof/>
          <w:kern w:val="2"/>
          <w:sz w:val="24"/>
          <w:szCs w:val="24"/>
          <w:lang w:val="ro-RO" w:eastAsia="en-US"/>
          <w14:ligatures w14:val="standardContextual"/>
        </w:rPr>
      </w:pPr>
      <w:r w:rsidRPr="00204EDC">
        <w:rPr>
          <w:rFonts w:eastAsia="Calibri"/>
          <w:noProof/>
          <w:kern w:val="2"/>
          <w:sz w:val="24"/>
          <w:szCs w:val="24"/>
          <w:lang w:val="ro-RO" w:eastAsia="en-US"/>
          <w14:ligatures w14:val="standardContextual"/>
        </w:rPr>
        <w:t>După fiecare intervenție  corectivă, furnizorul trebuie să efectueze teste de funcționare care să demonstreze că echipamentul/produsul funcționează în parametrii optimi și să prezinte un raport care să includă activitățile realizate,  piesele de schimb utilizate, precum și rezultatele testelor de funcționare.</w:t>
      </w:r>
    </w:p>
    <w:p w14:paraId="474F957A" w14:textId="77777777" w:rsidR="00204EDC" w:rsidRPr="00204EDC" w:rsidRDefault="00204EDC" w:rsidP="00204EDC">
      <w:pPr>
        <w:spacing w:line="259" w:lineRule="auto"/>
        <w:ind w:right="-2"/>
        <w:jc w:val="both"/>
        <w:rPr>
          <w:rFonts w:eastAsia="Calibri"/>
          <w:noProof/>
          <w:kern w:val="2"/>
          <w:sz w:val="24"/>
          <w:szCs w:val="24"/>
          <w:lang w:val="ro-RO" w:eastAsia="en-US"/>
          <w14:ligatures w14:val="standardContextual"/>
        </w:rPr>
      </w:pPr>
    </w:p>
    <w:p w14:paraId="53263991" w14:textId="77777777" w:rsidR="00204EDC" w:rsidRPr="00204EDC" w:rsidRDefault="00204EDC" w:rsidP="00204EDC">
      <w:pPr>
        <w:spacing w:line="259" w:lineRule="auto"/>
        <w:ind w:right="-2"/>
        <w:jc w:val="both"/>
        <w:rPr>
          <w:rFonts w:eastAsia="Calibri"/>
          <w:noProof/>
          <w:kern w:val="2"/>
          <w:sz w:val="24"/>
          <w:szCs w:val="24"/>
          <w:lang w:val="ro-RO" w:eastAsia="en-US"/>
          <w14:ligatures w14:val="standardContextual"/>
        </w:rPr>
      </w:pPr>
      <w:r w:rsidRPr="00204EDC">
        <w:rPr>
          <w:rFonts w:eastAsia="Calibri"/>
          <w:noProof/>
          <w:kern w:val="2"/>
          <w:sz w:val="24"/>
          <w:szCs w:val="24"/>
          <w:lang w:val="ro-RO" w:eastAsia="en-US"/>
          <w14:ligatures w14:val="standardContextual"/>
        </w:rPr>
        <w:t xml:space="preserve">Se va face dovada existenței de </w:t>
      </w:r>
      <w:r w:rsidRPr="00204EDC">
        <w:rPr>
          <w:rFonts w:eastAsia="Calibri"/>
          <w:bCs/>
          <w:noProof/>
          <w:kern w:val="2"/>
          <w:sz w:val="24"/>
          <w:szCs w:val="24"/>
          <w:lang w:val="ro-RO" w:eastAsia="en-US"/>
          <w14:ligatures w14:val="standardContextual"/>
        </w:rPr>
        <w:t>autorizații/diplome training/alte documente de la producator sau terțe persoane autorizate pentru personalul implicat în activitatea de service.</w:t>
      </w:r>
      <w:bookmarkEnd w:id="9"/>
    </w:p>
    <w:p w14:paraId="7C7B5E1E" w14:textId="77777777" w:rsidR="00204EDC" w:rsidRPr="00204EDC" w:rsidRDefault="00204EDC" w:rsidP="00204EDC">
      <w:pPr>
        <w:spacing w:line="259" w:lineRule="auto"/>
        <w:ind w:right="-2"/>
        <w:jc w:val="both"/>
        <w:rPr>
          <w:rFonts w:eastAsia="Calibri"/>
          <w:noProof/>
          <w:kern w:val="2"/>
          <w:sz w:val="24"/>
          <w:szCs w:val="24"/>
          <w:lang w:val="ro-RO" w:eastAsia="en-US"/>
          <w14:ligatures w14:val="standardContextual"/>
        </w:rPr>
      </w:pPr>
    </w:p>
    <w:p w14:paraId="23D69B10" w14:textId="77777777" w:rsidR="00204EDC" w:rsidRPr="00204EDC" w:rsidRDefault="00204EDC" w:rsidP="00204EDC">
      <w:pPr>
        <w:keepNext/>
        <w:keepLines/>
        <w:tabs>
          <w:tab w:val="num" w:pos="360"/>
        </w:tabs>
        <w:spacing w:line="276" w:lineRule="auto"/>
        <w:ind w:right="-200"/>
        <w:jc w:val="both"/>
        <w:outlineLvl w:val="1"/>
        <w:rPr>
          <w:noProof/>
          <w:kern w:val="2"/>
          <w:sz w:val="24"/>
          <w:szCs w:val="24"/>
          <w:u w:val="single"/>
          <w:lang w:val="pt-PT" w:eastAsia="en-US"/>
          <w14:ligatures w14:val="standardContextual"/>
        </w:rPr>
      </w:pPr>
      <w:r w:rsidRPr="00204EDC">
        <w:rPr>
          <w:noProof/>
          <w:kern w:val="2"/>
          <w:sz w:val="24"/>
          <w:szCs w:val="24"/>
          <w:u w:val="single"/>
          <w:lang w:val="pt-PT" w:eastAsia="en-US"/>
          <w14:ligatures w14:val="standardContextual"/>
        </w:rPr>
        <w:t xml:space="preserve">Mentenanța preventivă în perioada de </w:t>
      </w:r>
      <w:bookmarkEnd w:id="8"/>
      <w:r w:rsidRPr="00204EDC">
        <w:rPr>
          <w:noProof/>
          <w:kern w:val="2"/>
          <w:sz w:val="24"/>
          <w:szCs w:val="24"/>
          <w:u w:val="single"/>
          <w:lang w:val="pt-PT" w:eastAsia="en-US"/>
          <w14:ligatures w14:val="standardContextual"/>
        </w:rPr>
        <w:t>garanție</w:t>
      </w:r>
    </w:p>
    <w:p w14:paraId="7B077985" w14:textId="77777777" w:rsidR="00204EDC" w:rsidRPr="00204EDC" w:rsidRDefault="00204EDC" w:rsidP="00204EDC">
      <w:pPr>
        <w:spacing w:line="259" w:lineRule="auto"/>
        <w:ind w:right="-200"/>
        <w:jc w:val="both"/>
        <w:rPr>
          <w:rFonts w:eastAsia="Calibri"/>
          <w:noProof/>
          <w:kern w:val="2"/>
          <w:sz w:val="24"/>
          <w:szCs w:val="24"/>
          <w:lang w:val="ro-RO" w:eastAsia="en-US"/>
          <w14:ligatures w14:val="standardContextual"/>
        </w:rPr>
      </w:pPr>
      <w:r w:rsidRPr="00204EDC">
        <w:rPr>
          <w:rFonts w:eastAsia="Calibri"/>
          <w:noProof/>
          <w:kern w:val="2"/>
          <w:sz w:val="24"/>
          <w:szCs w:val="24"/>
          <w:lang w:val="ro-RO" w:eastAsia="en-US"/>
          <w14:ligatures w14:val="standardContextual"/>
        </w:rPr>
        <w:t>Mentenanța preventivă trebuie înțeleasă ca totalitatea operațiunilor de întreținere și reparație ale unui echipament/produs care se efectuează pe parcursul ciclului de viață al acestuia, la intervale regulate cu scopul de a asigura funcționarea optimă a echipamentului/produsului, pentru a reduce riscurile de defectare și de deteriorare.</w:t>
      </w:r>
    </w:p>
    <w:p w14:paraId="68CDD2CF" w14:textId="77777777" w:rsidR="00204EDC" w:rsidRPr="00204EDC" w:rsidRDefault="00204EDC" w:rsidP="00204EDC">
      <w:pPr>
        <w:spacing w:line="259" w:lineRule="auto"/>
        <w:ind w:right="-200"/>
        <w:jc w:val="both"/>
        <w:rPr>
          <w:rFonts w:eastAsia="Calibri"/>
          <w:noProof/>
          <w:kern w:val="2"/>
          <w:sz w:val="24"/>
          <w:szCs w:val="24"/>
          <w:lang w:val="ro-RO" w:eastAsia="en-US"/>
          <w14:ligatures w14:val="standardContextual"/>
        </w:rPr>
      </w:pPr>
    </w:p>
    <w:p w14:paraId="3B1D33D4" w14:textId="77777777" w:rsidR="00204EDC" w:rsidRPr="00204EDC" w:rsidRDefault="00204EDC" w:rsidP="00204EDC">
      <w:pPr>
        <w:spacing w:line="259" w:lineRule="auto"/>
        <w:ind w:right="-200"/>
        <w:jc w:val="both"/>
        <w:rPr>
          <w:rFonts w:eastAsia="Calibri"/>
          <w:noProof/>
          <w:kern w:val="2"/>
          <w:sz w:val="24"/>
          <w:szCs w:val="24"/>
          <w:lang w:val="ro-RO" w:eastAsia="en-US"/>
          <w14:ligatures w14:val="standardContextual"/>
        </w:rPr>
      </w:pPr>
      <w:r w:rsidRPr="00204EDC">
        <w:rPr>
          <w:rFonts w:eastAsia="Calibri"/>
          <w:noProof/>
          <w:kern w:val="2"/>
          <w:sz w:val="24"/>
          <w:szCs w:val="24"/>
          <w:lang w:val="ro-RO" w:eastAsia="en-US"/>
          <w14:ligatures w14:val="standardContextual"/>
        </w:rPr>
        <w:t xml:space="preserve">Furnizorul are obligația să prezinte împreună cu documentația tehnică a echipamentului și un program de mentenanță pe baza căruia să va efectua mentenanța preventivă în perioada de garanție. În perioada de garanție oferită,  </w:t>
      </w:r>
      <w:r w:rsidRPr="00204EDC">
        <w:rPr>
          <w:rFonts w:eastAsia="Calibri"/>
          <w:b/>
          <w:bCs/>
          <w:noProof/>
          <w:kern w:val="2"/>
          <w:sz w:val="24"/>
          <w:szCs w:val="24"/>
          <w:lang w:val="ro-RO" w:eastAsia="en-US"/>
          <w14:ligatures w14:val="standardContextual"/>
        </w:rPr>
        <w:t>cel puțin o dată la 6 luni</w:t>
      </w:r>
      <w:r w:rsidRPr="00204EDC">
        <w:rPr>
          <w:rFonts w:eastAsia="Calibri"/>
          <w:noProof/>
          <w:kern w:val="2"/>
          <w:sz w:val="24"/>
          <w:szCs w:val="24"/>
          <w:lang w:val="ro-RO" w:eastAsia="en-US"/>
          <w14:ligatures w14:val="standardContextual"/>
        </w:rPr>
        <w:t xml:space="preserve">, furnizorul are obligația să se prezinte la sediul Autorității contractante pentru o verificare tehnică a aparaturii  oferite,  astfel încât să se ia măsuri de prevenire a unor posibile defecțiuni ce pot aparea fie dintr-o precară utilizare, depozitare, utilizare sau de constatare a unor posibile defecțiuni a accesorilor sau a unor piese de schimb ce trebuie înlocuite. Aceste informații/obligații trebuie să se regăsească menționate în propunerea tehnică. </w:t>
      </w:r>
    </w:p>
    <w:p w14:paraId="6A5A23AE" w14:textId="77777777" w:rsidR="00204EDC" w:rsidRPr="00204EDC" w:rsidRDefault="00204EDC" w:rsidP="00204EDC">
      <w:pPr>
        <w:spacing w:line="259" w:lineRule="auto"/>
        <w:ind w:right="-200"/>
        <w:jc w:val="both"/>
        <w:rPr>
          <w:rFonts w:eastAsia="Calibri"/>
          <w:noProof/>
          <w:kern w:val="2"/>
          <w:sz w:val="24"/>
          <w:szCs w:val="24"/>
          <w:lang w:val="ro-RO" w:eastAsia="en-US"/>
          <w14:ligatures w14:val="standardContextual"/>
        </w:rPr>
      </w:pPr>
    </w:p>
    <w:p w14:paraId="1F17B7FC" w14:textId="77777777" w:rsidR="00204EDC" w:rsidRPr="00204EDC" w:rsidRDefault="00204EDC" w:rsidP="00204EDC">
      <w:pPr>
        <w:spacing w:line="259" w:lineRule="auto"/>
        <w:ind w:right="-200"/>
        <w:jc w:val="both"/>
        <w:rPr>
          <w:rFonts w:eastAsia="Calibri"/>
          <w:noProof/>
          <w:kern w:val="2"/>
          <w:sz w:val="24"/>
          <w:szCs w:val="24"/>
          <w:lang w:val="ro-RO" w:eastAsia="en-US"/>
          <w14:ligatures w14:val="standardContextual"/>
        </w:rPr>
      </w:pPr>
      <w:r w:rsidRPr="00204EDC">
        <w:rPr>
          <w:rFonts w:eastAsia="Calibri"/>
          <w:noProof/>
          <w:kern w:val="2"/>
          <w:sz w:val="24"/>
          <w:szCs w:val="24"/>
          <w:lang w:val="ro-RO" w:eastAsia="en-US"/>
          <w14:ligatures w14:val="standardContextual"/>
        </w:rPr>
        <w:t xml:space="preserve">Operațiunile de mentenanță preventivă care necesită o oprire a produsului se efectuează în afara orelor normale de activitate. Datele exacte vor fi agreate cu Autoritatea contractantă. Mentenanța preventivă trebuie să acopere toate costurile aferente intervenției, inclusiv forța de muncă, piese de schimb și altele asemenea.  </w:t>
      </w:r>
    </w:p>
    <w:p w14:paraId="6BF9F5FE" w14:textId="77777777" w:rsidR="00204EDC" w:rsidRPr="00204EDC" w:rsidRDefault="00204EDC" w:rsidP="00204EDC">
      <w:pPr>
        <w:spacing w:line="259" w:lineRule="auto"/>
        <w:ind w:right="-200"/>
        <w:jc w:val="both"/>
        <w:rPr>
          <w:rFonts w:eastAsia="Calibri"/>
          <w:noProof/>
          <w:kern w:val="2"/>
          <w:sz w:val="24"/>
          <w:szCs w:val="24"/>
          <w:lang w:val="ro-RO" w:eastAsia="en-US"/>
          <w14:ligatures w14:val="standardContextual"/>
        </w:rPr>
      </w:pPr>
    </w:p>
    <w:p w14:paraId="6F5EFAFF" w14:textId="77777777" w:rsidR="00204EDC" w:rsidRPr="00204EDC" w:rsidRDefault="00204EDC" w:rsidP="00204EDC">
      <w:pPr>
        <w:spacing w:line="259" w:lineRule="auto"/>
        <w:ind w:right="-200"/>
        <w:jc w:val="both"/>
        <w:rPr>
          <w:rFonts w:eastAsia="Calibri"/>
          <w:noProof/>
          <w:kern w:val="2"/>
          <w:sz w:val="24"/>
          <w:szCs w:val="24"/>
          <w:lang w:val="ro-RO" w:eastAsia="en-US"/>
          <w14:ligatures w14:val="standardContextual"/>
        </w:rPr>
      </w:pPr>
      <w:r w:rsidRPr="00204EDC">
        <w:rPr>
          <w:rFonts w:eastAsia="Calibri"/>
          <w:noProof/>
          <w:kern w:val="2"/>
          <w:sz w:val="24"/>
          <w:szCs w:val="24"/>
          <w:lang w:val="ro-RO" w:eastAsia="en-US"/>
          <w14:ligatures w14:val="standardContextual"/>
        </w:rPr>
        <w:t>Operațiunile de mentenanță preventivă trebuie efectuate în condiții de securitate, cu protejarea adecvată a personalului care efectuează mentenanță și a altor persoane prezente la locul unde are loc intervenția.</w:t>
      </w:r>
    </w:p>
    <w:p w14:paraId="29CFEDDE" w14:textId="77777777" w:rsidR="00204EDC" w:rsidRPr="00204EDC" w:rsidRDefault="00204EDC" w:rsidP="00204EDC">
      <w:pPr>
        <w:spacing w:line="259" w:lineRule="auto"/>
        <w:ind w:right="-200"/>
        <w:jc w:val="both"/>
        <w:rPr>
          <w:rFonts w:eastAsia="Calibri"/>
          <w:noProof/>
          <w:kern w:val="2"/>
          <w:sz w:val="24"/>
          <w:szCs w:val="24"/>
          <w:lang w:val="ro-RO" w:eastAsia="en-US"/>
          <w14:ligatures w14:val="standardContextual"/>
        </w:rPr>
      </w:pPr>
    </w:p>
    <w:p w14:paraId="28E52069" w14:textId="77777777" w:rsidR="00204EDC" w:rsidRPr="00204EDC" w:rsidRDefault="00204EDC" w:rsidP="00204EDC">
      <w:pPr>
        <w:spacing w:line="259" w:lineRule="auto"/>
        <w:ind w:right="-200"/>
        <w:jc w:val="both"/>
        <w:rPr>
          <w:rFonts w:eastAsia="Calibri"/>
          <w:noProof/>
          <w:kern w:val="2"/>
          <w:sz w:val="24"/>
          <w:szCs w:val="24"/>
          <w:lang w:val="ro-RO" w:eastAsia="en-US"/>
          <w14:ligatures w14:val="standardContextual"/>
        </w:rPr>
      </w:pPr>
      <w:r w:rsidRPr="00204EDC">
        <w:rPr>
          <w:rFonts w:eastAsia="Calibri"/>
          <w:noProof/>
          <w:kern w:val="2"/>
          <w:sz w:val="24"/>
          <w:szCs w:val="24"/>
          <w:lang w:val="ro-RO" w:eastAsia="en-US"/>
          <w14:ligatures w14:val="standardContextual"/>
        </w:rPr>
        <w:t>După fiecare intervenție preventivă, Furnizorul trebuie să efectueze teste de funcționare ale produsului și să prezinte un raport care să includă activitățile realizate.</w:t>
      </w:r>
    </w:p>
    <w:p w14:paraId="79192FE9" w14:textId="77777777" w:rsidR="00204EDC" w:rsidRPr="00204EDC" w:rsidRDefault="00204EDC" w:rsidP="00204EDC">
      <w:pPr>
        <w:spacing w:line="259" w:lineRule="auto"/>
        <w:ind w:right="-200"/>
        <w:jc w:val="both"/>
        <w:rPr>
          <w:rFonts w:eastAsia="Calibri"/>
          <w:noProof/>
          <w:kern w:val="2"/>
          <w:sz w:val="24"/>
          <w:szCs w:val="24"/>
          <w:lang w:val="ro-RO" w:eastAsia="en-US"/>
          <w14:ligatures w14:val="standardContextual"/>
        </w:rPr>
      </w:pPr>
    </w:p>
    <w:p w14:paraId="565000B1" w14:textId="77777777" w:rsidR="00204EDC" w:rsidRPr="00204EDC" w:rsidRDefault="00204EDC" w:rsidP="00204EDC">
      <w:pPr>
        <w:spacing w:line="259" w:lineRule="auto"/>
        <w:ind w:right="-200"/>
        <w:jc w:val="both"/>
        <w:rPr>
          <w:rFonts w:eastAsia="Calibri"/>
          <w:noProof/>
          <w:kern w:val="2"/>
          <w:sz w:val="24"/>
          <w:szCs w:val="24"/>
          <w:lang w:val="ro-RO" w:eastAsia="en-US"/>
          <w14:ligatures w14:val="standardContextual"/>
        </w:rPr>
      </w:pPr>
      <w:r w:rsidRPr="00204EDC">
        <w:rPr>
          <w:rFonts w:eastAsia="Calibri"/>
          <w:noProof/>
          <w:kern w:val="2"/>
          <w:sz w:val="24"/>
          <w:szCs w:val="24"/>
          <w:lang w:val="ro-RO" w:eastAsia="en-US"/>
          <w14:ligatures w14:val="standardContextual"/>
        </w:rPr>
        <w:t xml:space="preserve">Se va face dovada existenței de </w:t>
      </w:r>
      <w:r w:rsidRPr="00204EDC">
        <w:rPr>
          <w:rFonts w:eastAsia="Calibri"/>
          <w:bCs/>
          <w:noProof/>
          <w:kern w:val="2"/>
          <w:sz w:val="24"/>
          <w:szCs w:val="24"/>
          <w:lang w:val="ro-RO" w:eastAsia="en-US"/>
          <w14:ligatures w14:val="standardContextual"/>
        </w:rPr>
        <w:t>autorizații/diplome training/alte documente de la producator sau terțe persoane autorizate pentru personalul implicat în activitatea de service.</w:t>
      </w:r>
    </w:p>
    <w:p w14:paraId="56377AAA" w14:textId="77777777" w:rsidR="00204EDC" w:rsidRPr="00204EDC" w:rsidRDefault="00204EDC" w:rsidP="00204EDC">
      <w:pPr>
        <w:spacing w:line="259" w:lineRule="auto"/>
        <w:ind w:right="-200"/>
        <w:jc w:val="both"/>
        <w:rPr>
          <w:rFonts w:eastAsia="Calibri"/>
          <w:noProof/>
          <w:kern w:val="2"/>
          <w:sz w:val="24"/>
          <w:szCs w:val="24"/>
          <w:lang w:val="ro-RO" w:eastAsia="en-US"/>
          <w14:ligatures w14:val="standardContextual"/>
        </w:rPr>
      </w:pPr>
    </w:p>
    <w:p w14:paraId="2969A8F8" w14:textId="77777777" w:rsidR="00204EDC" w:rsidRPr="00204EDC" w:rsidRDefault="00204EDC" w:rsidP="00204EDC">
      <w:pPr>
        <w:keepNext/>
        <w:keepLines/>
        <w:tabs>
          <w:tab w:val="num" w:pos="360"/>
        </w:tabs>
        <w:spacing w:line="276" w:lineRule="auto"/>
        <w:ind w:right="-200"/>
        <w:jc w:val="both"/>
        <w:outlineLvl w:val="1"/>
        <w:rPr>
          <w:noProof/>
          <w:kern w:val="2"/>
          <w:sz w:val="24"/>
          <w:szCs w:val="24"/>
          <w:u w:val="single"/>
          <w:lang w:val="pt-PT" w:eastAsia="en-US"/>
          <w14:ligatures w14:val="standardContextual"/>
        </w:rPr>
      </w:pPr>
      <w:bookmarkStart w:id="10" w:name="_Toc478634981"/>
      <w:r w:rsidRPr="00204EDC">
        <w:rPr>
          <w:noProof/>
          <w:kern w:val="2"/>
          <w:sz w:val="24"/>
          <w:szCs w:val="24"/>
          <w:u w:val="single"/>
          <w:lang w:val="pt-PT" w:eastAsia="en-US"/>
          <w14:ligatures w14:val="standardContextual"/>
        </w:rPr>
        <w:t xml:space="preserve">Mentenanța </w:t>
      </w:r>
      <w:bookmarkEnd w:id="10"/>
      <w:r w:rsidRPr="00204EDC">
        <w:rPr>
          <w:noProof/>
          <w:kern w:val="2"/>
          <w:sz w:val="24"/>
          <w:szCs w:val="24"/>
          <w:u w:val="single"/>
          <w:lang w:val="pt-PT" w:eastAsia="en-US"/>
          <w14:ligatures w14:val="standardContextual"/>
        </w:rPr>
        <w:t>evolutivă în perioada de garanție</w:t>
      </w:r>
    </w:p>
    <w:p w14:paraId="55840A6F" w14:textId="77777777" w:rsidR="00204EDC" w:rsidRPr="00204EDC" w:rsidRDefault="00204EDC" w:rsidP="00204EDC">
      <w:pPr>
        <w:spacing w:line="276" w:lineRule="auto"/>
        <w:ind w:right="-202"/>
        <w:contextualSpacing/>
        <w:jc w:val="both"/>
        <w:rPr>
          <w:rFonts w:eastAsia="Calibri"/>
          <w:noProof/>
          <w:kern w:val="2"/>
          <w:sz w:val="24"/>
          <w:szCs w:val="24"/>
          <w:lang w:val="pt-PT" w:eastAsia="en-US"/>
          <w14:ligatures w14:val="standardContextual"/>
        </w:rPr>
      </w:pPr>
      <w:r w:rsidRPr="00204EDC">
        <w:rPr>
          <w:rFonts w:eastAsia="Calibri"/>
          <w:noProof/>
          <w:kern w:val="2"/>
          <w:sz w:val="24"/>
          <w:szCs w:val="24"/>
          <w:lang w:val="pt-PT" w:eastAsia="en-US"/>
          <w14:ligatures w14:val="standardContextual"/>
        </w:rPr>
        <w:t>Furnizorul va asigura în valoarea ofertată, pe perioada garanției, toate actualizările de sistem care se impun pentru funcționarea optimă a echipamentului și este responsabil pentru realizarea operațiunilor de mentenanță evolutivă la cererea autorității/entității contractante.</w:t>
      </w:r>
    </w:p>
    <w:p w14:paraId="45912415" w14:textId="77777777" w:rsidR="00204EDC" w:rsidRPr="00204EDC" w:rsidRDefault="00204EDC" w:rsidP="00204EDC">
      <w:pPr>
        <w:spacing w:line="259" w:lineRule="auto"/>
        <w:ind w:right="-202"/>
        <w:jc w:val="both"/>
        <w:rPr>
          <w:rFonts w:eastAsia="Calibri"/>
          <w:noProof/>
          <w:kern w:val="2"/>
          <w:sz w:val="24"/>
          <w:szCs w:val="24"/>
          <w:lang w:val="ro-RO" w:eastAsia="en-US"/>
          <w14:ligatures w14:val="standardContextual"/>
        </w:rPr>
      </w:pPr>
      <w:r w:rsidRPr="00204EDC">
        <w:rPr>
          <w:rFonts w:eastAsia="Calibri"/>
          <w:noProof/>
          <w:kern w:val="2"/>
          <w:sz w:val="24"/>
          <w:szCs w:val="24"/>
          <w:lang w:val="ro-RO" w:eastAsia="en-US"/>
          <w14:ligatures w14:val="standardContextual"/>
        </w:rPr>
        <w:t>Furnizorul va realiza și documenta o sesiune de instruire cu personalul autorității /entității contractante privitoare la noile capabilități ale echipamentului.</w:t>
      </w:r>
    </w:p>
    <w:p w14:paraId="6C2218B6" w14:textId="77777777" w:rsidR="00204EDC" w:rsidRPr="00204EDC" w:rsidRDefault="00204EDC" w:rsidP="00204EDC">
      <w:pPr>
        <w:spacing w:line="259" w:lineRule="auto"/>
        <w:ind w:right="-202"/>
        <w:jc w:val="both"/>
        <w:rPr>
          <w:rFonts w:eastAsia="Calibri"/>
          <w:noProof/>
          <w:kern w:val="2"/>
          <w:sz w:val="24"/>
          <w:szCs w:val="24"/>
          <w:lang w:val="ro-RO" w:eastAsia="en-US"/>
          <w14:ligatures w14:val="standardContextual"/>
        </w:rPr>
      </w:pPr>
    </w:p>
    <w:p w14:paraId="731AEB36" w14:textId="77777777" w:rsidR="00204EDC" w:rsidRPr="00204EDC" w:rsidRDefault="00204EDC" w:rsidP="00204EDC">
      <w:pPr>
        <w:spacing w:line="259" w:lineRule="auto"/>
        <w:ind w:right="-202"/>
        <w:jc w:val="both"/>
        <w:rPr>
          <w:rFonts w:eastAsia="Calibri"/>
          <w:noProof/>
          <w:kern w:val="2"/>
          <w:sz w:val="24"/>
          <w:szCs w:val="24"/>
          <w:lang w:val="ro-RO" w:eastAsia="en-US"/>
          <w14:ligatures w14:val="standardContextual"/>
        </w:rPr>
      </w:pPr>
      <w:r w:rsidRPr="00204EDC">
        <w:rPr>
          <w:rFonts w:eastAsia="Calibri"/>
          <w:noProof/>
          <w:kern w:val="2"/>
          <w:sz w:val="24"/>
          <w:szCs w:val="24"/>
          <w:lang w:val="ro-RO" w:eastAsia="en-US"/>
          <w14:ligatures w14:val="standardContextual"/>
        </w:rPr>
        <w:t>Mentenanța evolutivă nu trebuie să conducă la perturbarea activităților autorității /entității contractante, degradarea performanței serviciilor și/sau pierderea unor informații.</w:t>
      </w:r>
    </w:p>
    <w:p w14:paraId="6ABE6270" w14:textId="77777777" w:rsidR="00204EDC" w:rsidRPr="00204EDC" w:rsidRDefault="00204EDC" w:rsidP="00204EDC">
      <w:pPr>
        <w:spacing w:line="259" w:lineRule="auto"/>
        <w:ind w:right="-202"/>
        <w:jc w:val="both"/>
        <w:rPr>
          <w:rFonts w:eastAsia="Calibri"/>
          <w:noProof/>
          <w:kern w:val="2"/>
          <w:sz w:val="24"/>
          <w:szCs w:val="24"/>
          <w:lang w:val="ro-RO" w:eastAsia="en-US"/>
          <w14:ligatures w14:val="standardContextual"/>
        </w:rPr>
      </w:pPr>
      <w:r w:rsidRPr="00204EDC">
        <w:rPr>
          <w:rFonts w:eastAsia="Calibri"/>
          <w:noProof/>
          <w:kern w:val="2"/>
          <w:sz w:val="24"/>
          <w:szCs w:val="24"/>
          <w:lang w:val="ro-RO" w:eastAsia="en-US"/>
          <w14:ligatures w14:val="standardContextual"/>
        </w:rPr>
        <w:t>Mentenanța evolutivă trebuie să acopere toate costurile aferente intervenției, inclusiv forța de muncă, echipamente, software și altele asemenea produse (componente/ piese de schimb).</w:t>
      </w:r>
    </w:p>
    <w:p w14:paraId="24D34B37" w14:textId="77777777" w:rsidR="00204EDC" w:rsidRPr="00204EDC" w:rsidRDefault="00204EDC" w:rsidP="00204EDC">
      <w:pPr>
        <w:spacing w:line="259" w:lineRule="auto"/>
        <w:ind w:right="-202"/>
        <w:jc w:val="both"/>
        <w:rPr>
          <w:rFonts w:eastAsia="Calibri"/>
          <w:noProof/>
          <w:kern w:val="2"/>
          <w:sz w:val="24"/>
          <w:szCs w:val="24"/>
          <w:lang w:val="ro-RO" w:eastAsia="en-US"/>
          <w14:ligatures w14:val="standardContextual"/>
        </w:rPr>
      </w:pPr>
      <w:r w:rsidRPr="00204EDC">
        <w:rPr>
          <w:rFonts w:eastAsia="Calibri"/>
          <w:noProof/>
          <w:kern w:val="2"/>
          <w:sz w:val="24"/>
          <w:szCs w:val="24"/>
          <w:lang w:val="ro-RO" w:eastAsia="en-US"/>
          <w14:ligatures w14:val="standardContextual"/>
        </w:rPr>
        <w:t>Operațiunile de mentenanță evolutivă trebuie efectuate în condiții de securitate, cu asigurarea că sunt îndeplinite toate măsurile privind protecția, conform prevederilor legale, a personalului furnizorului care efectuează mentenanță și a altor persoane prezente la locul unde are loc intervenția.</w:t>
      </w:r>
    </w:p>
    <w:p w14:paraId="58F93F5E" w14:textId="77777777" w:rsidR="00204EDC" w:rsidRPr="00204EDC" w:rsidRDefault="00204EDC" w:rsidP="00204EDC">
      <w:pPr>
        <w:spacing w:line="259" w:lineRule="auto"/>
        <w:ind w:right="-202"/>
        <w:jc w:val="both"/>
        <w:rPr>
          <w:rFonts w:eastAsia="Calibri"/>
          <w:noProof/>
          <w:kern w:val="2"/>
          <w:sz w:val="24"/>
          <w:szCs w:val="24"/>
          <w:lang w:val="ro-RO" w:eastAsia="en-US"/>
          <w14:ligatures w14:val="standardContextual"/>
        </w:rPr>
      </w:pPr>
    </w:p>
    <w:p w14:paraId="6D00D070" w14:textId="77777777" w:rsidR="00204EDC" w:rsidRPr="00204EDC" w:rsidRDefault="00204EDC" w:rsidP="00204EDC">
      <w:pPr>
        <w:spacing w:line="259" w:lineRule="auto"/>
        <w:ind w:right="-202"/>
        <w:jc w:val="both"/>
        <w:rPr>
          <w:rFonts w:eastAsia="Calibri"/>
          <w:noProof/>
          <w:kern w:val="2"/>
          <w:sz w:val="24"/>
          <w:szCs w:val="24"/>
          <w:lang w:val="ro-RO" w:eastAsia="en-US"/>
          <w14:ligatures w14:val="standardContextual"/>
        </w:rPr>
      </w:pPr>
      <w:r w:rsidRPr="00204EDC">
        <w:rPr>
          <w:rFonts w:eastAsia="Calibri"/>
          <w:noProof/>
          <w:kern w:val="2"/>
          <w:sz w:val="24"/>
          <w:szCs w:val="24"/>
          <w:lang w:val="ro-RO" w:eastAsia="en-US"/>
          <w14:ligatures w14:val="standardContextual"/>
        </w:rPr>
        <w:t>După fiecare intervenție evolutivă, furnizorul trebuie să efectueze teste de funcționare a echipamentului.</w:t>
      </w:r>
    </w:p>
    <w:p w14:paraId="534949FA" w14:textId="77777777" w:rsidR="00204EDC" w:rsidRPr="00204EDC" w:rsidRDefault="00204EDC" w:rsidP="00204EDC">
      <w:pPr>
        <w:spacing w:line="259" w:lineRule="auto"/>
        <w:ind w:right="-202"/>
        <w:jc w:val="both"/>
        <w:rPr>
          <w:rFonts w:eastAsia="Calibri"/>
          <w:noProof/>
          <w:kern w:val="2"/>
          <w:sz w:val="24"/>
          <w:szCs w:val="24"/>
          <w:lang w:val="ro-RO" w:eastAsia="en-US"/>
          <w14:ligatures w14:val="standardContextual"/>
        </w:rPr>
      </w:pPr>
      <w:r w:rsidRPr="00204EDC">
        <w:rPr>
          <w:rFonts w:eastAsia="Calibri"/>
          <w:noProof/>
          <w:kern w:val="2"/>
          <w:sz w:val="24"/>
          <w:szCs w:val="24"/>
          <w:lang w:val="ro-RO" w:eastAsia="en-US"/>
          <w14:ligatures w14:val="standardContextual"/>
        </w:rPr>
        <w:t>După fiecare intervenție evolutivă, furnizorul trebuie să livreze documentația detaliată a intervenției (actualizare sistem, licențe, cod-sursă etc.). Drepturile de proprietate intelectuală ale oricărei intervenții de mentenanță evolutivă aparțin autorității /entității contractante.</w:t>
      </w:r>
    </w:p>
    <w:p w14:paraId="3DA7EE3C" w14:textId="77777777" w:rsidR="00204EDC" w:rsidRPr="00204EDC" w:rsidRDefault="00204EDC" w:rsidP="00204EDC">
      <w:pPr>
        <w:spacing w:line="259" w:lineRule="auto"/>
        <w:ind w:right="-204"/>
        <w:jc w:val="both"/>
        <w:rPr>
          <w:rFonts w:eastAsia="Calibri"/>
          <w:noProof/>
          <w:kern w:val="2"/>
          <w:sz w:val="24"/>
          <w:szCs w:val="24"/>
          <w:lang w:val="ro-RO" w:eastAsia="en-US"/>
          <w14:ligatures w14:val="standardContextual"/>
        </w:rPr>
      </w:pPr>
    </w:p>
    <w:p w14:paraId="6E6B5BA5" w14:textId="77777777" w:rsidR="00204EDC" w:rsidRPr="00204EDC" w:rsidRDefault="00204EDC" w:rsidP="00204EDC">
      <w:pPr>
        <w:keepNext/>
        <w:keepLines/>
        <w:tabs>
          <w:tab w:val="num" w:pos="360"/>
        </w:tabs>
        <w:spacing w:line="276" w:lineRule="auto"/>
        <w:ind w:right="-198"/>
        <w:jc w:val="both"/>
        <w:outlineLvl w:val="1"/>
        <w:rPr>
          <w:noProof/>
          <w:kern w:val="2"/>
          <w:sz w:val="24"/>
          <w:szCs w:val="24"/>
          <w:u w:val="single"/>
          <w:lang w:val="pt-PT" w:eastAsia="en-US"/>
          <w14:ligatures w14:val="standardContextual"/>
        </w:rPr>
      </w:pPr>
      <w:bookmarkStart w:id="11" w:name="_Toc478634982"/>
      <w:r w:rsidRPr="00204EDC">
        <w:rPr>
          <w:noProof/>
          <w:kern w:val="2"/>
          <w:sz w:val="24"/>
          <w:szCs w:val="24"/>
          <w:u w:val="single"/>
          <w:lang w:val="pt-PT" w:eastAsia="en-US"/>
          <w14:ligatures w14:val="standardContextual"/>
        </w:rPr>
        <w:t>Suport tehnic</w:t>
      </w:r>
      <w:bookmarkEnd w:id="11"/>
    </w:p>
    <w:p w14:paraId="27A7BFB4" w14:textId="77777777" w:rsidR="00204EDC" w:rsidRPr="00204EDC" w:rsidRDefault="00204EDC" w:rsidP="00204EDC">
      <w:pPr>
        <w:spacing w:line="259" w:lineRule="auto"/>
        <w:ind w:right="-200"/>
        <w:jc w:val="both"/>
        <w:rPr>
          <w:rFonts w:eastAsia="Calibri"/>
          <w:noProof/>
          <w:kern w:val="2"/>
          <w:sz w:val="24"/>
          <w:szCs w:val="24"/>
          <w:lang w:val="ro-RO" w:eastAsia="en-US"/>
          <w14:ligatures w14:val="standardContextual"/>
        </w:rPr>
      </w:pPr>
      <w:r w:rsidRPr="00204EDC">
        <w:rPr>
          <w:rFonts w:eastAsia="Calibri"/>
          <w:noProof/>
          <w:kern w:val="2"/>
          <w:sz w:val="24"/>
          <w:szCs w:val="24"/>
          <w:lang w:val="ro-RO" w:eastAsia="en-US"/>
          <w14:ligatures w14:val="standardContextual"/>
        </w:rPr>
        <w:t>Furnizorul va asigura suport tehnic pe toata durata contractului în perioada de garanție.</w:t>
      </w:r>
    </w:p>
    <w:p w14:paraId="6972327B" w14:textId="77777777" w:rsidR="00204EDC" w:rsidRPr="00204EDC" w:rsidRDefault="00204EDC" w:rsidP="00204EDC">
      <w:pPr>
        <w:spacing w:line="259" w:lineRule="auto"/>
        <w:ind w:right="-200"/>
        <w:jc w:val="both"/>
        <w:rPr>
          <w:rFonts w:eastAsia="Calibri"/>
          <w:noProof/>
          <w:kern w:val="2"/>
          <w:sz w:val="24"/>
          <w:szCs w:val="24"/>
          <w:lang w:val="ro-RO" w:eastAsia="en-US"/>
          <w14:ligatures w14:val="standardContextual"/>
        </w:rPr>
      </w:pPr>
    </w:p>
    <w:p w14:paraId="5D078D92" w14:textId="77777777" w:rsidR="00204EDC" w:rsidRPr="00204EDC" w:rsidRDefault="00204EDC" w:rsidP="00204EDC">
      <w:pPr>
        <w:spacing w:line="259" w:lineRule="auto"/>
        <w:ind w:right="-200"/>
        <w:jc w:val="both"/>
        <w:rPr>
          <w:rFonts w:eastAsia="Calibri"/>
          <w:noProof/>
          <w:kern w:val="2"/>
          <w:sz w:val="24"/>
          <w:szCs w:val="24"/>
          <w:lang w:val="ro-RO" w:eastAsia="en-US"/>
          <w14:ligatures w14:val="standardContextual"/>
        </w:rPr>
      </w:pPr>
      <w:r w:rsidRPr="00204EDC">
        <w:rPr>
          <w:rFonts w:eastAsia="Calibri"/>
          <w:noProof/>
          <w:kern w:val="2"/>
          <w:sz w:val="24"/>
          <w:szCs w:val="24"/>
          <w:lang w:val="ro-RO" w:eastAsia="en-US"/>
          <w14:ligatures w14:val="standardContextual"/>
        </w:rPr>
        <w:t xml:space="preserve">Furnizorul va asigura un punct de contact dedicat personalului autorizat al Autorității contractante unde se poate semnala orice problemă/defecțiune care necesită asistență preventivă sau corectivă sau solicită suport tehnic furnizorului în gestionarea unui incident, disponibil, pentru a se asigura că orice situație semnalată este tratată cu promptitudine. </w:t>
      </w:r>
    </w:p>
    <w:p w14:paraId="05CF01AB" w14:textId="77777777" w:rsidR="00204EDC" w:rsidRPr="00204EDC" w:rsidRDefault="00204EDC" w:rsidP="00204EDC">
      <w:pPr>
        <w:spacing w:line="259" w:lineRule="auto"/>
        <w:ind w:right="-200"/>
        <w:jc w:val="both"/>
        <w:rPr>
          <w:rFonts w:eastAsia="Calibri"/>
          <w:noProof/>
          <w:kern w:val="2"/>
          <w:sz w:val="24"/>
          <w:szCs w:val="24"/>
          <w:lang w:val="ro-RO" w:eastAsia="en-US"/>
          <w14:ligatures w14:val="standardContextual"/>
        </w:rPr>
      </w:pPr>
    </w:p>
    <w:p w14:paraId="717FB89D" w14:textId="77777777" w:rsidR="00204EDC" w:rsidRPr="00204EDC" w:rsidRDefault="00204EDC" w:rsidP="00204EDC">
      <w:pPr>
        <w:spacing w:after="160" w:line="259" w:lineRule="auto"/>
        <w:ind w:right="-96"/>
        <w:jc w:val="both"/>
        <w:rPr>
          <w:rFonts w:eastAsia="Calibri"/>
          <w:noProof/>
          <w:kern w:val="2"/>
          <w:sz w:val="24"/>
          <w:szCs w:val="24"/>
          <w:lang w:val="ro-RO" w:eastAsia="en-US"/>
          <w14:ligatures w14:val="standardContextual"/>
        </w:rPr>
      </w:pPr>
      <w:r w:rsidRPr="00204EDC">
        <w:rPr>
          <w:rFonts w:eastAsia="Calibri"/>
          <w:noProof/>
          <w:kern w:val="2"/>
          <w:sz w:val="24"/>
          <w:szCs w:val="24"/>
          <w:lang w:val="ro-RO" w:eastAsia="en-US"/>
          <w14:ligatures w14:val="standardContextual"/>
        </w:rPr>
        <w:t xml:space="preserve">Furnizorul va răspunde în timp util la orice incident semnalat de Autoritatea contractantă </w:t>
      </w:r>
      <w:bookmarkStart w:id="12" w:name="_Toc478634987"/>
    </w:p>
    <w:p w14:paraId="4BDA416A" w14:textId="77777777" w:rsidR="00204EDC" w:rsidRPr="00204EDC" w:rsidRDefault="00204EDC" w:rsidP="00204EDC">
      <w:pPr>
        <w:spacing w:after="160" w:line="259" w:lineRule="auto"/>
        <w:ind w:right="-96"/>
        <w:jc w:val="both"/>
        <w:rPr>
          <w:rFonts w:eastAsia="Calibri"/>
          <w:noProof/>
          <w:kern w:val="2"/>
          <w:sz w:val="24"/>
          <w:szCs w:val="24"/>
          <w:lang w:val="ro-RO" w:eastAsia="en-US"/>
          <w14:ligatures w14:val="standardContextual"/>
        </w:rPr>
      </w:pPr>
    </w:p>
    <w:p w14:paraId="0F0C6C62" w14:textId="77777777" w:rsidR="00204EDC" w:rsidRPr="00204EDC" w:rsidRDefault="00204EDC" w:rsidP="00204EDC">
      <w:pPr>
        <w:spacing w:after="160" w:line="259" w:lineRule="auto"/>
        <w:ind w:right="-96"/>
        <w:jc w:val="both"/>
        <w:rPr>
          <w:rFonts w:eastAsia="Calibri"/>
          <w:b/>
          <w:bCs/>
          <w:noProof/>
          <w:kern w:val="2"/>
          <w:sz w:val="24"/>
          <w:szCs w:val="24"/>
          <w:lang w:val="ro-RO" w:eastAsia="en-US"/>
          <w14:ligatures w14:val="standardContextual"/>
        </w:rPr>
      </w:pPr>
      <w:r w:rsidRPr="00204EDC">
        <w:rPr>
          <w:rFonts w:eastAsia="Calibri"/>
          <w:b/>
          <w:bCs/>
          <w:noProof/>
          <w:kern w:val="2"/>
          <w:sz w:val="24"/>
          <w:szCs w:val="24"/>
          <w:lang w:val="ro-RO" w:eastAsia="en-US"/>
          <w14:ligatures w14:val="standardContextual"/>
        </w:rPr>
        <w:t>Documentații ce trebuie furnizate Autorității contractante în legătură cu produsul</w:t>
      </w:r>
      <w:bookmarkEnd w:id="12"/>
      <w:r w:rsidRPr="00204EDC">
        <w:rPr>
          <w:rFonts w:eastAsia="Calibri"/>
          <w:b/>
          <w:bCs/>
          <w:noProof/>
          <w:kern w:val="2"/>
          <w:sz w:val="24"/>
          <w:szCs w:val="24"/>
          <w:lang w:val="ro-RO" w:eastAsia="en-US"/>
          <w14:ligatures w14:val="standardContextual"/>
        </w:rPr>
        <w:t xml:space="preserve"> </w:t>
      </w:r>
    </w:p>
    <w:p w14:paraId="6AA69C27" w14:textId="77777777" w:rsidR="00204EDC" w:rsidRPr="00204EDC" w:rsidRDefault="00204EDC" w:rsidP="00204EDC">
      <w:pPr>
        <w:spacing w:line="259" w:lineRule="auto"/>
        <w:ind w:right="-200"/>
        <w:jc w:val="both"/>
        <w:rPr>
          <w:rFonts w:eastAsia="Calibri"/>
          <w:noProof/>
          <w:kern w:val="2"/>
          <w:sz w:val="24"/>
          <w:szCs w:val="24"/>
          <w:lang w:val="ro-RO" w:eastAsia="en-US"/>
          <w14:ligatures w14:val="standardContextual"/>
        </w:rPr>
      </w:pPr>
      <w:r w:rsidRPr="00204EDC">
        <w:rPr>
          <w:rFonts w:eastAsia="Calibri"/>
          <w:noProof/>
          <w:kern w:val="2"/>
          <w:sz w:val="24"/>
          <w:szCs w:val="24"/>
          <w:lang w:val="ro-RO" w:eastAsia="en-US"/>
          <w14:ligatures w14:val="standardContextual"/>
        </w:rPr>
        <w:t xml:space="preserve">Specificațiile tehnice și de calitate ale produselor ofertate trebuie sa fie susținute obligatoriu de documentații originale integrale si actuale (sau copii ale documentațiilor originale) - broșuri, pliante, prospecte, fișe tehnice, cărti tehnice etc., ale producătorului, traduse obligatoriu în limba română. </w:t>
      </w:r>
    </w:p>
    <w:p w14:paraId="14C178FC" w14:textId="77777777" w:rsidR="00204EDC" w:rsidRPr="00204EDC" w:rsidRDefault="00204EDC" w:rsidP="00204EDC">
      <w:pPr>
        <w:spacing w:line="259" w:lineRule="auto"/>
        <w:ind w:right="-200"/>
        <w:jc w:val="both"/>
        <w:rPr>
          <w:rFonts w:eastAsia="Calibri"/>
          <w:noProof/>
          <w:kern w:val="2"/>
          <w:sz w:val="24"/>
          <w:szCs w:val="24"/>
          <w:lang w:val="ro-RO" w:eastAsia="en-US"/>
          <w14:ligatures w14:val="standardContextual"/>
        </w:rPr>
      </w:pPr>
    </w:p>
    <w:p w14:paraId="5D4B15D7" w14:textId="77777777" w:rsidR="00204EDC" w:rsidRPr="00204EDC" w:rsidRDefault="00204EDC" w:rsidP="00204EDC">
      <w:pPr>
        <w:spacing w:line="259" w:lineRule="auto"/>
        <w:ind w:right="-2"/>
        <w:jc w:val="both"/>
        <w:rPr>
          <w:rFonts w:eastAsia="Calibri"/>
          <w:noProof/>
          <w:kern w:val="2"/>
          <w:sz w:val="24"/>
          <w:szCs w:val="24"/>
          <w:lang w:val="ro-RO" w:eastAsia="en-US"/>
          <w14:ligatures w14:val="standardContextual"/>
        </w:rPr>
      </w:pPr>
      <w:r w:rsidRPr="00204EDC">
        <w:rPr>
          <w:rFonts w:eastAsia="Calibri"/>
          <w:noProof/>
          <w:kern w:val="2"/>
          <w:sz w:val="24"/>
          <w:szCs w:val="24"/>
          <w:lang w:val="ro-RO" w:eastAsia="en-US"/>
          <w14:ligatures w14:val="standardContextual"/>
        </w:rPr>
        <w:t xml:space="preserve">Documentațiile obligatorii pe care Furnizorul trebuie să le livreze autorității în cadrul contractului sunt: </w:t>
      </w:r>
    </w:p>
    <w:p w14:paraId="2491BF16" w14:textId="77777777" w:rsidR="00204EDC" w:rsidRPr="00204EDC" w:rsidRDefault="00204EDC" w:rsidP="00204EDC">
      <w:pPr>
        <w:spacing w:line="259" w:lineRule="auto"/>
        <w:ind w:right="-2"/>
        <w:jc w:val="both"/>
        <w:rPr>
          <w:rFonts w:eastAsia="Calibri"/>
          <w:noProof/>
          <w:kern w:val="2"/>
          <w:sz w:val="24"/>
          <w:szCs w:val="24"/>
          <w:lang w:val="ro-RO" w:eastAsia="en-US"/>
          <w14:ligatures w14:val="standardContextual"/>
        </w:rPr>
      </w:pPr>
    </w:p>
    <w:p w14:paraId="065C6AA4" w14:textId="77777777" w:rsidR="00204EDC" w:rsidRPr="00204EDC" w:rsidRDefault="00204EDC" w:rsidP="00204EDC">
      <w:pPr>
        <w:numPr>
          <w:ilvl w:val="0"/>
          <w:numId w:val="22"/>
        </w:numPr>
        <w:spacing w:after="160" w:line="276" w:lineRule="auto"/>
        <w:ind w:right="-2"/>
        <w:contextualSpacing/>
        <w:jc w:val="both"/>
        <w:rPr>
          <w:rFonts w:eastAsia="Calibri"/>
          <w:noProof/>
          <w:kern w:val="2"/>
          <w:sz w:val="24"/>
          <w:szCs w:val="24"/>
          <w:lang w:val="pt-PT" w:eastAsia="en-US"/>
          <w14:ligatures w14:val="standardContextual"/>
        </w:rPr>
      </w:pPr>
      <w:r w:rsidRPr="00204EDC">
        <w:rPr>
          <w:rFonts w:eastAsia="Calibri"/>
          <w:noProof/>
          <w:kern w:val="2"/>
          <w:sz w:val="24"/>
          <w:szCs w:val="24"/>
          <w:lang w:val="pt-PT" w:eastAsia="en-US"/>
          <w14:ligatures w14:val="standardContextual"/>
        </w:rPr>
        <w:t>Avizul de expeditie/Nota de livrare/Proces Verbal de predare-primire, cu mentionarea explicita a denumirii produsului livrat, modelul, codul, firma producatoare, Proces verbal de instruire a personalului;</w:t>
      </w:r>
    </w:p>
    <w:p w14:paraId="2273B92C" w14:textId="77777777" w:rsidR="00204EDC" w:rsidRPr="00204EDC" w:rsidRDefault="00204EDC" w:rsidP="00204EDC">
      <w:pPr>
        <w:numPr>
          <w:ilvl w:val="0"/>
          <w:numId w:val="22"/>
        </w:numPr>
        <w:spacing w:after="160" w:line="276" w:lineRule="auto"/>
        <w:ind w:right="-2"/>
        <w:contextualSpacing/>
        <w:jc w:val="both"/>
        <w:rPr>
          <w:rFonts w:eastAsia="Calibri"/>
          <w:noProof/>
          <w:kern w:val="2"/>
          <w:sz w:val="24"/>
          <w:szCs w:val="24"/>
          <w:lang w:val="pt-PT" w:eastAsia="en-US"/>
          <w14:ligatures w14:val="standardContextual"/>
        </w:rPr>
      </w:pPr>
      <w:r w:rsidRPr="00204EDC">
        <w:rPr>
          <w:rFonts w:eastAsia="Calibri"/>
          <w:noProof/>
          <w:kern w:val="2"/>
          <w:sz w:val="24"/>
          <w:szCs w:val="24"/>
          <w:lang w:val="pt-PT" w:eastAsia="en-US"/>
          <w14:ligatures w14:val="standardContextual"/>
        </w:rPr>
        <w:t xml:space="preserve">Declaratia de conformitate CE emisă și semnată de producator </w:t>
      </w:r>
    </w:p>
    <w:p w14:paraId="4C938B2D" w14:textId="77777777" w:rsidR="00204EDC" w:rsidRPr="00204EDC" w:rsidRDefault="00204EDC" w:rsidP="00204EDC">
      <w:pPr>
        <w:numPr>
          <w:ilvl w:val="0"/>
          <w:numId w:val="22"/>
        </w:numPr>
        <w:spacing w:after="160" w:line="276" w:lineRule="auto"/>
        <w:ind w:right="-2"/>
        <w:contextualSpacing/>
        <w:jc w:val="both"/>
        <w:rPr>
          <w:rFonts w:eastAsia="Calibri"/>
          <w:noProof/>
          <w:kern w:val="2"/>
          <w:sz w:val="24"/>
          <w:szCs w:val="24"/>
          <w:lang w:val="pt-PT" w:eastAsia="en-US"/>
          <w14:ligatures w14:val="standardContextual"/>
        </w:rPr>
      </w:pPr>
      <w:r w:rsidRPr="00204EDC">
        <w:rPr>
          <w:rFonts w:eastAsia="Calibri"/>
          <w:noProof/>
          <w:kern w:val="2"/>
          <w:sz w:val="24"/>
          <w:szCs w:val="24"/>
          <w:lang w:val="pt-PT" w:eastAsia="en-US"/>
          <w14:ligatures w14:val="standardContextual"/>
        </w:rPr>
        <w:t>Certificat de calitate emis de un organism certificat fie la nivel național, european sau internațional care atestă conformitatea produselor, în baza unei verificări prealabile a produsului respectiv, în conformitate cu legislația aplicabilă</w:t>
      </w:r>
    </w:p>
    <w:p w14:paraId="534F0E0B" w14:textId="77777777" w:rsidR="00204EDC" w:rsidRPr="00204EDC" w:rsidRDefault="00204EDC" w:rsidP="00204EDC">
      <w:pPr>
        <w:numPr>
          <w:ilvl w:val="0"/>
          <w:numId w:val="22"/>
        </w:numPr>
        <w:spacing w:after="160" w:line="276" w:lineRule="auto"/>
        <w:ind w:right="-2"/>
        <w:contextualSpacing/>
        <w:jc w:val="both"/>
        <w:rPr>
          <w:rFonts w:eastAsia="Calibri"/>
          <w:noProof/>
          <w:kern w:val="2"/>
          <w:sz w:val="24"/>
          <w:szCs w:val="24"/>
          <w:lang w:val="pt-PT" w:eastAsia="en-US"/>
          <w14:ligatures w14:val="standardContextual"/>
        </w:rPr>
      </w:pPr>
      <w:r w:rsidRPr="00204EDC">
        <w:rPr>
          <w:rFonts w:eastAsia="Calibri"/>
          <w:noProof/>
          <w:kern w:val="2"/>
          <w:sz w:val="24"/>
          <w:szCs w:val="24"/>
          <w:lang w:val="pt-PT" w:eastAsia="en-US"/>
          <w14:ligatures w14:val="standardContextual"/>
        </w:rPr>
        <w:t>Garanția produselor emisă de furnizor / producător;</w:t>
      </w:r>
    </w:p>
    <w:p w14:paraId="1ADAADE4" w14:textId="77777777" w:rsidR="00204EDC" w:rsidRPr="00204EDC" w:rsidRDefault="00204EDC" w:rsidP="00204EDC">
      <w:pPr>
        <w:numPr>
          <w:ilvl w:val="0"/>
          <w:numId w:val="22"/>
        </w:numPr>
        <w:spacing w:after="160" w:line="276" w:lineRule="auto"/>
        <w:ind w:right="-2"/>
        <w:contextualSpacing/>
        <w:jc w:val="both"/>
        <w:rPr>
          <w:rFonts w:eastAsia="Calibri"/>
          <w:noProof/>
          <w:kern w:val="2"/>
          <w:sz w:val="24"/>
          <w:szCs w:val="24"/>
          <w:lang w:val="pt-PT" w:eastAsia="en-US"/>
          <w14:ligatures w14:val="standardContextual"/>
        </w:rPr>
      </w:pPr>
      <w:r w:rsidRPr="00204EDC">
        <w:rPr>
          <w:rFonts w:eastAsia="Calibri"/>
          <w:noProof/>
          <w:kern w:val="2"/>
          <w:sz w:val="24"/>
          <w:szCs w:val="24"/>
          <w:lang w:val="pt-PT" w:eastAsia="en-US"/>
          <w14:ligatures w14:val="standardContextual"/>
        </w:rPr>
        <w:t>Manualul de utilizare/operare în limba română;</w:t>
      </w:r>
    </w:p>
    <w:p w14:paraId="524DBAE6" w14:textId="77777777" w:rsidR="00204EDC" w:rsidRPr="00204EDC" w:rsidRDefault="00204EDC" w:rsidP="00204EDC">
      <w:pPr>
        <w:numPr>
          <w:ilvl w:val="0"/>
          <w:numId w:val="22"/>
        </w:numPr>
        <w:spacing w:before="120" w:after="120" w:line="276" w:lineRule="auto"/>
        <w:ind w:right="-2"/>
        <w:contextualSpacing/>
        <w:jc w:val="both"/>
        <w:rPr>
          <w:rFonts w:eastAsia="Calibri"/>
          <w:noProof/>
          <w:kern w:val="2"/>
          <w:sz w:val="24"/>
          <w:szCs w:val="24"/>
          <w:lang w:eastAsia="en-US"/>
          <w14:ligatures w14:val="standardContextual"/>
        </w:rPr>
      </w:pPr>
      <w:r w:rsidRPr="00204EDC">
        <w:rPr>
          <w:rFonts w:eastAsia="Calibri"/>
          <w:noProof/>
          <w:kern w:val="2"/>
          <w:sz w:val="24"/>
          <w:szCs w:val="24"/>
          <w:lang w:eastAsia="en-US"/>
          <w14:ligatures w14:val="standardContextual"/>
        </w:rPr>
        <w:t>Orice alt aviz/document solicitat prin specificațiile tehnice</w:t>
      </w:r>
    </w:p>
    <w:p w14:paraId="0B07F6CE" w14:textId="77777777" w:rsidR="00204EDC" w:rsidRPr="00204EDC" w:rsidRDefault="00204EDC" w:rsidP="00204EDC">
      <w:pPr>
        <w:numPr>
          <w:ilvl w:val="0"/>
          <w:numId w:val="22"/>
        </w:numPr>
        <w:spacing w:before="120" w:after="120" w:line="276" w:lineRule="auto"/>
        <w:ind w:right="-2"/>
        <w:contextualSpacing/>
        <w:jc w:val="both"/>
        <w:rPr>
          <w:rFonts w:eastAsia="Calibri"/>
          <w:noProof/>
          <w:kern w:val="2"/>
          <w:sz w:val="24"/>
          <w:szCs w:val="24"/>
          <w:lang w:val="pt-PT" w:eastAsia="en-US"/>
          <w14:ligatures w14:val="standardContextual"/>
        </w:rPr>
      </w:pPr>
      <w:r w:rsidRPr="00204EDC">
        <w:rPr>
          <w:rFonts w:eastAsia="Calibri"/>
          <w:noProof/>
          <w:kern w:val="2"/>
          <w:sz w:val="24"/>
          <w:szCs w:val="24"/>
          <w:lang w:val="pt-PT" w:eastAsia="en-US"/>
          <w14:ligatures w14:val="standardContextual"/>
        </w:rPr>
        <w:t>Certificat de calibrare, daca este cazul</w:t>
      </w:r>
    </w:p>
    <w:p w14:paraId="4B93E9DE" w14:textId="77777777" w:rsidR="00204EDC" w:rsidRPr="00204EDC" w:rsidRDefault="00204EDC" w:rsidP="00204EDC">
      <w:pPr>
        <w:keepNext/>
        <w:keepLines/>
        <w:spacing w:line="276" w:lineRule="auto"/>
        <w:ind w:right="-200"/>
        <w:jc w:val="both"/>
        <w:outlineLvl w:val="0"/>
        <w:rPr>
          <w:b/>
          <w:bCs/>
          <w:noProof/>
          <w:kern w:val="2"/>
          <w:sz w:val="24"/>
          <w:szCs w:val="24"/>
          <w:lang w:val="pt-PT" w:eastAsia="en-US"/>
          <w14:ligatures w14:val="standardContextual"/>
        </w:rPr>
      </w:pPr>
      <w:bookmarkStart w:id="13" w:name="_Toc478634988"/>
      <w:r w:rsidRPr="00204EDC">
        <w:rPr>
          <w:b/>
          <w:bCs/>
          <w:noProof/>
          <w:kern w:val="2"/>
          <w:sz w:val="24"/>
          <w:szCs w:val="24"/>
          <w:lang w:val="pt-PT" w:eastAsia="en-US"/>
          <w14:ligatures w14:val="standardContextual"/>
        </w:rPr>
        <w:t>Recepția produselor</w:t>
      </w:r>
      <w:bookmarkEnd w:id="13"/>
    </w:p>
    <w:p w14:paraId="047FC9DC" w14:textId="77777777" w:rsidR="00204EDC" w:rsidRPr="00204EDC" w:rsidRDefault="00204EDC" w:rsidP="00204EDC">
      <w:pPr>
        <w:autoSpaceDE w:val="0"/>
        <w:autoSpaceDN w:val="0"/>
        <w:adjustRightInd w:val="0"/>
        <w:spacing w:line="259" w:lineRule="auto"/>
        <w:ind w:right="-200"/>
        <w:jc w:val="both"/>
        <w:rPr>
          <w:rFonts w:eastAsia="Calibri"/>
          <w:noProof/>
          <w:kern w:val="2"/>
          <w:sz w:val="24"/>
          <w:szCs w:val="24"/>
          <w:lang w:val="ro-RO" w:eastAsia="en-US"/>
          <w14:ligatures w14:val="standardContextual"/>
        </w:rPr>
      </w:pPr>
    </w:p>
    <w:p w14:paraId="356FB917" w14:textId="77777777" w:rsidR="00204EDC" w:rsidRPr="00204EDC" w:rsidRDefault="00204EDC" w:rsidP="00204EDC">
      <w:pPr>
        <w:spacing w:after="160" w:line="259" w:lineRule="auto"/>
        <w:jc w:val="both"/>
        <w:rPr>
          <w:rFonts w:eastAsia="Calibri"/>
          <w:noProof/>
          <w:kern w:val="2"/>
          <w:sz w:val="24"/>
          <w:szCs w:val="24"/>
          <w:lang w:val="ro-RO" w:eastAsia="en-US"/>
          <w14:ligatures w14:val="standardContextual"/>
        </w:rPr>
      </w:pPr>
      <w:r w:rsidRPr="00204EDC">
        <w:rPr>
          <w:rFonts w:eastAsia="Calibri"/>
          <w:noProof/>
          <w:kern w:val="2"/>
          <w:sz w:val="24"/>
          <w:szCs w:val="24"/>
          <w:lang w:val="ro-RO" w:eastAsia="en-US"/>
          <w14:ligatures w14:val="standardContextual"/>
        </w:rPr>
        <w:t>Recep</w:t>
      </w:r>
      <w:r w:rsidRPr="00204EDC">
        <w:rPr>
          <w:rFonts w:eastAsia="TimesNewRoman"/>
          <w:noProof/>
          <w:kern w:val="2"/>
          <w:sz w:val="24"/>
          <w:szCs w:val="24"/>
          <w:lang w:val="ro-RO" w:eastAsia="en-US"/>
          <w14:ligatures w14:val="standardContextual"/>
        </w:rPr>
        <w:t>ţ</w:t>
      </w:r>
      <w:r w:rsidRPr="00204EDC">
        <w:rPr>
          <w:rFonts w:eastAsia="Calibri"/>
          <w:noProof/>
          <w:kern w:val="2"/>
          <w:sz w:val="24"/>
          <w:szCs w:val="24"/>
          <w:lang w:val="ro-RO" w:eastAsia="en-US"/>
          <w14:ligatures w14:val="standardContextual"/>
        </w:rPr>
        <w:t>ia va consta în verificarea cantitativ</w:t>
      </w:r>
      <w:r w:rsidRPr="00204EDC">
        <w:rPr>
          <w:rFonts w:eastAsia="TimesNewRoman"/>
          <w:noProof/>
          <w:kern w:val="2"/>
          <w:sz w:val="24"/>
          <w:szCs w:val="24"/>
          <w:lang w:val="ro-RO" w:eastAsia="en-US"/>
          <w14:ligatures w14:val="standardContextual"/>
        </w:rPr>
        <w:t xml:space="preserve">ă, </w:t>
      </w:r>
      <w:r w:rsidRPr="00204EDC">
        <w:rPr>
          <w:rFonts w:eastAsia="Calibri"/>
          <w:noProof/>
          <w:kern w:val="2"/>
          <w:sz w:val="24"/>
          <w:szCs w:val="24"/>
          <w:lang w:val="ro-RO" w:eastAsia="en-US"/>
          <w14:ligatures w14:val="standardContextual"/>
        </w:rPr>
        <w:t>calitativ</w:t>
      </w:r>
      <w:r w:rsidRPr="00204EDC">
        <w:rPr>
          <w:rFonts w:eastAsia="TimesNewRoman"/>
          <w:noProof/>
          <w:kern w:val="2"/>
          <w:sz w:val="24"/>
          <w:szCs w:val="24"/>
          <w:lang w:val="ro-RO" w:eastAsia="en-US"/>
          <w14:ligatures w14:val="standardContextual"/>
        </w:rPr>
        <w:t xml:space="preserve">ă </w:t>
      </w:r>
      <w:r w:rsidRPr="00204EDC">
        <w:rPr>
          <w:rFonts w:eastAsia="Calibri"/>
          <w:noProof/>
          <w:kern w:val="2"/>
          <w:sz w:val="24"/>
          <w:szCs w:val="24"/>
          <w:lang w:val="ro-RO" w:eastAsia="en-US"/>
          <w14:ligatures w14:val="standardContextual"/>
        </w:rPr>
        <w:t>și funcțională a produselor și va fi efectuat</w:t>
      </w:r>
      <w:r w:rsidRPr="00204EDC">
        <w:rPr>
          <w:rFonts w:eastAsia="TimesNewRoman"/>
          <w:noProof/>
          <w:kern w:val="2"/>
          <w:sz w:val="24"/>
          <w:szCs w:val="24"/>
          <w:lang w:val="ro-RO" w:eastAsia="en-US"/>
          <w14:ligatures w14:val="standardContextual"/>
        </w:rPr>
        <w:t xml:space="preserve">ă </w:t>
      </w:r>
      <w:r w:rsidRPr="00204EDC">
        <w:rPr>
          <w:rFonts w:eastAsia="Calibri"/>
          <w:noProof/>
          <w:kern w:val="2"/>
          <w:sz w:val="24"/>
          <w:szCs w:val="24"/>
          <w:lang w:val="ro-RO" w:eastAsia="en-US"/>
          <w14:ligatures w14:val="standardContextual"/>
        </w:rPr>
        <w:t>la sediul Spitalului de Boli Psihice Cronice Borșa, de c</w:t>
      </w:r>
      <w:r w:rsidRPr="00204EDC">
        <w:rPr>
          <w:rFonts w:eastAsia="TimesNewRoman"/>
          <w:noProof/>
          <w:kern w:val="2"/>
          <w:sz w:val="24"/>
          <w:szCs w:val="24"/>
          <w:lang w:val="ro-RO" w:eastAsia="en-US"/>
          <w14:ligatures w14:val="standardContextual"/>
        </w:rPr>
        <w:t>ă</w:t>
      </w:r>
      <w:r w:rsidRPr="00204EDC">
        <w:rPr>
          <w:rFonts w:eastAsia="Calibri"/>
          <w:noProof/>
          <w:kern w:val="2"/>
          <w:sz w:val="24"/>
          <w:szCs w:val="24"/>
          <w:lang w:val="ro-RO" w:eastAsia="en-US"/>
          <w14:ligatures w14:val="standardContextual"/>
        </w:rPr>
        <w:t>tre speciali</w:t>
      </w:r>
      <w:r w:rsidRPr="00204EDC">
        <w:rPr>
          <w:rFonts w:eastAsia="TimesNewRoman"/>
          <w:noProof/>
          <w:kern w:val="2"/>
          <w:sz w:val="24"/>
          <w:szCs w:val="24"/>
          <w:lang w:val="ro-RO" w:eastAsia="en-US"/>
          <w14:ligatures w14:val="standardContextual"/>
        </w:rPr>
        <w:t>ş</w:t>
      </w:r>
      <w:r w:rsidRPr="00204EDC">
        <w:rPr>
          <w:rFonts w:eastAsia="Calibri"/>
          <w:noProof/>
          <w:kern w:val="2"/>
          <w:sz w:val="24"/>
          <w:szCs w:val="24"/>
          <w:lang w:val="ro-RO" w:eastAsia="en-US"/>
          <w14:ligatures w14:val="standardContextual"/>
        </w:rPr>
        <w:t>tii acestuia, împreun</w:t>
      </w:r>
      <w:r w:rsidRPr="00204EDC">
        <w:rPr>
          <w:rFonts w:eastAsia="TimesNewRoman"/>
          <w:noProof/>
          <w:kern w:val="2"/>
          <w:sz w:val="24"/>
          <w:szCs w:val="24"/>
          <w:lang w:val="ro-RO" w:eastAsia="en-US"/>
          <w14:ligatures w14:val="standardContextual"/>
        </w:rPr>
        <w:t xml:space="preserve">ă </w:t>
      </w:r>
      <w:r w:rsidRPr="00204EDC">
        <w:rPr>
          <w:rFonts w:eastAsia="Calibri"/>
          <w:noProof/>
          <w:kern w:val="2"/>
          <w:sz w:val="24"/>
          <w:szCs w:val="24"/>
          <w:lang w:val="ro-RO" w:eastAsia="en-US"/>
          <w14:ligatures w14:val="standardContextual"/>
        </w:rPr>
        <w:t xml:space="preserve">cu reprezentantul furnizorului și al beneficiarului </w:t>
      </w:r>
      <w:r w:rsidRPr="00204EDC">
        <w:rPr>
          <w:rFonts w:eastAsia="TimesNewRoman"/>
          <w:noProof/>
          <w:kern w:val="2"/>
          <w:sz w:val="24"/>
          <w:szCs w:val="24"/>
          <w:lang w:val="ro-RO" w:eastAsia="en-US"/>
          <w14:ligatures w14:val="standardContextual"/>
        </w:rPr>
        <w:t>ş</w:t>
      </w:r>
      <w:r w:rsidRPr="00204EDC">
        <w:rPr>
          <w:rFonts w:eastAsia="Calibri"/>
          <w:noProof/>
          <w:kern w:val="2"/>
          <w:sz w:val="24"/>
          <w:szCs w:val="24"/>
          <w:lang w:val="ro-RO" w:eastAsia="en-US"/>
          <w14:ligatures w14:val="standardContextual"/>
        </w:rPr>
        <w:t>i va fi finalizat</w:t>
      </w:r>
      <w:r w:rsidRPr="00204EDC">
        <w:rPr>
          <w:rFonts w:eastAsia="TimesNewRoman"/>
          <w:noProof/>
          <w:kern w:val="2"/>
          <w:sz w:val="24"/>
          <w:szCs w:val="24"/>
          <w:lang w:val="ro-RO" w:eastAsia="en-US"/>
          <w14:ligatures w14:val="standardContextual"/>
        </w:rPr>
        <w:t xml:space="preserve">ă </w:t>
      </w:r>
      <w:r w:rsidRPr="00204EDC">
        <w:rPr>
          <w:rFonts w:eastAsia="Calibri"/>
          <w:noProof/>
          <w:kern w:val="2"/>
          <w:sz w:val="24"/>
          <w:szCs w:val="24"/>
          <w:lang w:val="ro-RO" w:eastAsia="en-US"/>
          <w14:ligatures w14:val="standardContextual"/>
        </w:rPr>
        <w:t>prin încheierea de procese verbale.</w:t>
      </w:r>
    </w:p>
    <w:p w14:paraId="1A1C7BBA" w14:textId="77777777" w:rsidR="00204EDC" w:rsidRPr="00204EDC" w:rsidRDefault="00204EDC" w:rsidP="00204EDC">
      <w:pPr>
        <w:widowControl w:val="0"/>
        <w:spacing w:line="259" w:lineRule="auto"/>
        <w:ind w:right="-2"/>
        <w:jc w:val="both"/>
        <w:rPr>
          <w:rFonts w:eastAsia="Calibri"/>
          <w:noProof/>
          <w:kern w:val="2"/>
          <w:sz w:val="24"/>
          <w:szCs w:val="24"/>
          <w:lang w:val="ro-RO" w:eastAsia="en-US"/>
          <w14:ligatures w14:val="standardContextual"/>
        </w:rPr>
      </w:pPr>
      <w:r w:rsidRPr="00204EDC">
        <w:rPr>
          <w:rFonts w:eastAsia="Calibri"/>
          <w:noProof/>
          <w:kern w:val="2"/>
          <w:sz w:val="24"/>
          <w:szCs w:val="24"/>
          <w:lang w:val="ro-RO" w:eastAsia="en-US"/>
          <w14:ligatures w14:val="standardContextual"/>
        </w:rPr>
        <w:t>Recepția produselor se va efectua pe baza de proces verbal semnat de furnizor, reprezentanții spitalului și Autoritatea contractantă. Recepția produselor se va realiza în mai multe etape, în funcție de progresul contractului, respectiv:</w:t>
      </w:r>
    </w:p>
    <w:p w14:paraId="51C35647" w14:textId="77777777" w:rsidR="00204EDC" w:rsidRPr="00204EDC" w:rsidRDefault="00204EDC" w:rsidP="00204EDC">
      <w:pPr>
        <w:numPr>
          <w:ilvl w:val="0"/>
          <w:numId w:val="23"/>
        </w:numPr>
        <w:spacing w:after="160" w:line="276" w:lineRule="auto"/>
        <w:ind w:right="-2"/>
        <w:contextualSpacing/>
        <w:jc w:val="both"/>
        <w:rPr>
          <w:rFonts w:eastAsia="Calibri"/>
          <w:noProof/>
          <w:kern w:val="2"/>
          <w:sz w:val="24"/>
          <w:szCs w:val="24"/>
          <w:lang w:val="pt-PT" w:eastAsia="en-US"/>
          <w14:ligatures w14:val="standardContextual"/>
        </w:rPr>
      </w:pPr>
      <w:r w:rsidRPr="00204EDC">
        <w:rPr>
          <w:rFonts w:eastAsia="Calibri"/>
          <w:noProof/>
          <w:kern w:val="2"/>
          <w:sz w:val="24"/>
          <w:szCs w:val="24"/>
          <w:lang w:val="pt-PT" w:eastAsia="en-US"/>
          <w14:ligatures w14:val="standardContextual"/>
        </w:rPr>
        <w:t>recepția cantitativă se va realiza după livrarea produselor în cantitatea solicitată la locația indicată de Autoritatea contractantă;</w:t>
      </w:r>
    </w:p>
    <w:p w14:paraId="4DD1B51D" w14:textId="77777777" w:rsidR="00204EDC" w:rsidRPr="00204EDC" w:rsidRDefault="00204EDC" w:rsidP="00204EDC">
      <w:pPr>
        <w:numPr>
          <w:ilvl w:val="0"/>
          <w:numId w:val="23"/>
        </w:numPr>
        <w:spacing w:after="160" w:line="276" w:lineRule="auto"/>
        <w:ind w:right="-2"/>
        <w:contextualSpacing/>
        <w:jc w:val="both"/>
        <w:rPr>
          <w:rFonts w:eastAsia="Calibri"/>
          <w:noProof/>
          <w:kern w:val="2"/>
          <w:sz w:val="24"/>
          <w:szCs w:val="24"/>
          <w:lang w:val="pt-PT" w:eastAsia="en-US"/>
          <w14:ligatures w14:val="standardContextual"/>
        </w:rPr>
      </w:pPr>
      <w:r w:rsidRPr="00204EDC">
        <w:rPr>
          <w:rFonts w:eastAsia="Calibri"/>
          <w:noProof/>
          <w:kern w:val="2"/>
          <w:sz w:val="24"/>
          <w:szCs w:val="24"/>
          <w:lang w:val="pt-PT" w:eastAsia="en-US"/>
          <w14:ligatures w14:val="standardContextual"/>
        </w:rPr>
        <w:t>recepția calitativă se va realiza după instalare, punere în funcțiune, testare a produselor și, după caz, toate defectele au fost remediate, inclusiv instruire.</w:t>
      </w:r>
    </w:p>
    <w:p w14:paraId="011DF2C7" w14:textId="77777777" w:rsidR="00204EDC" w:rsidRPr="00204EDC" w:rsidRDefault="00204EDC" w:rsidP="00204EDC">
      <w:pPr>
        <w:spacing w:line="259" w:lineRule="auto"/>
        <w:ind w:right="-2"/>
        <w:jc w:val="both"/>
        <w:rPr>
          <w:rFonts w:ascii="Montserrat" w:eastAsia="Calibri" w:hAnsi="Montserrat"/>
          <w:noProof/>
          <w:kern w:val="2"/>
          <w:lang w:val="ro-RO" w:eastAsia="en-US"/>
          <w14:ligatures w14:val="standardContextual"/>
        </w:rPr>
      </w:pPr>
    </w:p>
    <w:p w14:paraId="74F77C94" w14:textId="77777777" w:rsidR="00204EDC" w:rsidRPr="00204EDC" w:rsidRDefault="00204EDC" w:rsidP="00204EDC">
      <w:pPr>
        <w:spacing w:after="160" w:line="259" w:lineRule="auto"/>
        <w:jc w:val="center"/>
        <w:rPr>
          <w:rFonts w:eastAsia="Calibri"/>
          <w:kern w:val="2"/>
          <w:sz w:val="24"/>
          <w:szCs w:val="24"/>
          <w:lang w:eastAsia="en-US"/>
          <w14:ligatures w14:val="standardContextual"/>
        </w:rPr>
      </w:pPr>
      <w:proofErr w:type="spellStart"/>
      <w:r w:rsidRPr="00204EDC">
        <w:rPr>
          <w:rFonts w:eastAsia="Calibri"/>
          <w:kern w:val="2"/>
          <w:sz w:val="24"/>
          <w:szCs w:val="24"/>
          <w:lang w:eastAsia="en-US"/>
          <w14:ligatures w14:val="standardContextual"/>
        </w:rPr>
        <w:t>Întocmit</w:t>
      </w:r>
      <w:proofErr w:type="spellEnd"/>
      <w:r w:rsidRPr="00204EDC">
        <w:rPr>
          <w:rFonts w:eastAsia="Calibri"/>
          <w:kern w:val="2"/>
          <w:sz w:val="24"/>
          <w:szCs w:val="24"/>
          <w:lang w:eastAsia="en-US"/>
          <w14:ligatures w14:val="standardContextual"/>
        </w:rPr>
        <w:t>,</w:t>
      </w:r>
    </w:p>
    <w:p w14:paraId="55733420" w14:textId="77777777" w:rsidR="00204EDC" w:rsidRPr="00204EDC" w:rsidRDefault="00204EDC" w:rsidP="00204EDC">
      <w:pPr>
        <w:spacing w:after="160" w:line="259" w:lineRule="auto"/>
        <w:jc w:val="center"/>
        <w:rPr>
          <w:rFonts w:eastAsia="Calibri"/>
          <w:kern w:val="2"/>
          <w:sz w:val="24"/>
          <w:szCs w:val="24"/>
          <w:lang w:eastAsia="en-US"/>
          <w14:ligatures w14:val="standardContextual"/>
        </w:rPr>
      </w:pPr>
      <w:r w:rsidRPr="00204EDC">
        <w:rPr>
          <w:rFonts w:eastAsia="Calibri"/>
          <w:kern w:val="2"/>
          <w:sz w:val="24"/>
          <w:szCs w:val="24"/>
          <w:lang w:eastAsia="en-US"/>
          <w14:ligatures w14:val="standardContextual"/>
        </w:rPr>
        <w:t xml:space="preserve">Dr. </w:t>
      </w:r>
      <w:proofErr w:type="spellStart"/>
      <w:r w:rsidRPr="00204EDC">
        <w:rPr>
          <w:rFonts w:eastAsia="Calibri"/>
          <w:kern w:val="2"/>
          <w:sz w:val="24"/>
          <w:szCs w:val="24"/>
          <w:lang w:eastAsia="en-US"/>
          <w14:ligatures w14:val="standardContextual"/>
        </w:rPr>
        <w:t>Crișan</w:t>
      </w:r>
      <w:proofErr w:type="spellEnd"/>
      <w:r w:rsidRPr="00204EDC">
        <w:rPr>
          <w:rFonts w:eastAsia="Calibri"/>
          <w:kern w:val="2"/>
          <w:sz w:val="24"/>
          <w:szCs w:val="24"/>
          <w:lang w:eastAsia="en-US"/>
          <w14:ligatures w14:val="standardContextual"/>
        </w:rPr>
        <w:t>-Lang Larisa</w:t>
      </w:r>
    </w:p>
    <w:p w14:paraId="38F943AB" w14:textId="77777777" w:rsidR="00204EDC" w:rsidRDefault="00204EDC"/>
    <w:sectPr w:rsidR="00204EDC">
      <w:headerReference w:type="default" r:id="rId8"/>
      <w:pgSz w:w="11906" w:h="16838"/>
      <w:pgMar w:top="720" w:right="720" w:bottom="720" w:left="72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831766" w14:textId="77777777" w:rsidR="00DF1C94" w:rsidRDefault="00DF1C94" w:rsidP="00DF1C94">
      <w:r>
        <w:separator/>
      </w:r>
    </w:p>
  </w:endnote>
  <w:endnote w:type="continuationSeparator" w:id="0">
    <w:p w14:paraId="1A324A88" w14:textId="77777777" w:rsidR="00DF1C94" w:rsidRDefault="00DF1C94" w:rsidP="00DF1C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ontserrat Light">
    <w:charset w:val="00"/>
    <w:family w:val="auto"/>
    <w:pitch w:val="variable"/>
    <w:sig w:usb0="2000020F" w:usb1="00000003" w:usb2="00000000" w:usb3="00000000" w:csb0="00000197"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NewRoman">
    <w:altName w:val="Yu Gothic"/>
    <w:charset w:val="80"/>
    <w:family w:val="auto"/>
    <w:pitch w:val="default"/>
    <w:sig w:usb0="00000000" w:usb1="00000000" w:usb2="00000010" w:usb3="00000000" w:csb0="00020000" w:csb1="00000000"/>
  </w:font>
  <w:font w:name="Montserrat">
    <w:charset w:val="00"/>
    <w:family w:val="auto"/>
    <w:pitch w:val="variable"/>
    <w:sig w:usb0="2000020F" w:usb1="00000003" w:usb2="00000000" w:usb3="00000000" w:csb0="00000197"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783EAE" w14:textId="77777777" w:rsidR="00DF1C94" w:rsidRDefault="00DF1C94" w:rsidP="00DF1C94">
      <w:r>
        <w:separator/>
      </w:r>
    </w:p>
  </w:footnote>
  <w:footnote w:type="continuationSeparator" w:id="0">
    <w:p w14:paraId="00BFC61A" w14:textId="77777777" w:rsidR="00DF1C94" w:rsidRDefault="00DF1C94" w:rsidP="00DF1C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207" w:type="dxa"/>
      <w:jc w:val="center"/>
      <w:tblLook w:val="04A0" w:firstRow="1" w:lastRow="0" w:firstColumn="1" w:lastColumn="0" w:noHBand="0" w:noVBand="1"/>
    </w:tblPr>
    <w:tblGrid>
      <w:gridCol w:w="2950"/>
      <w:gridCol w:w="4761"/>
      <w:gridCol w:w="2496"/>
    </w:tblGrid>
    <w:tr w:rsidR="00DF1C94" w:rsidRPr="00DF1C94" w14:paraId="0E672A1C" w14:textId="77777777">
      <w:trPr>
        <w:jc w:val="center"/>
      </w:trPr>
      <w:tc>
        <w:tcPr>
          <w:tcW w:w="2978" w:type="dxa"/>
        </w:tcPr>
        <w:p w14:paraId="0DE52EA3" w14:textId="77777777" w:rsidR="00DF1C94" w:rsidRPr="00DF1C94" w:rsidRDefault="00DF1C94" w:rsidP="00DF1C94">
          <w:pPr>
            <w:pStyle w:val="Header"/>
            <w:rPr>
              <w:lang w:val="en-US"/>
            </w:rPr>
          </w:pPr>
          <w:bookmarkStart w:id="14" w:name="_Hlk92957635"/>
          <w:bookmarkStart w:id="15" w:name="_Hlk92957636"/>
          <w:bookmarkStart w:id="16" w:name="_Hlk92957888"/>
          <w:bookmarkStart w:id="17" w:name="_Hlk92957889"/>
          <w:bookmarkStart w:id="18" w:name="_Hlk92958071"/>
          <w:bookmarkStart w:id="19" w:name="_Hlk92958072"/>
          <w:bookmarkStart w:id="20" w:name="_Hlk92958303"/>
          <w:bookmarkStart w:id="21" w:name="_Hlk92958304"/>
          <w:bookmarkStart w:id="22" w:name="_Hlk92958370"/>
          <w:bookmarkStart w:id="23" w:name="_Hlk92958371"/>
        </w:p>
        <w:p w14:paraId="2C3AEBD2" w14:textId="43F06288" w:rsidR="00DF1C94" w:rsidRPr="00DF1C94" w:rsidRDefault="00DF1C94" w:rsidP="00DF1C94">
          <w:pPr>
            <w:pStyle w:val="Header"/>
            <w:rPr>
              <w:b/>
              <w:bCs/>
              <w:lang w:val="en-US"/>
            </w:rPr>
          </w:pPr>
          <w:r w:rsidRPr="00DF1C94">
            <w:rPr>
              <w:noProof/>
              <w:lang w:val="en-US"/>
            </w:rPr>
            <w:drawing>
              <wp:anchor distT="0" distB="0" distL="114300" distR="114300" simplePos="0" relativeHeight="251659264" behindDoc="1" locked="0" layoutInCell="1" allowOverlap="1" wp14:anchorId="329FC787" wp14:editId="643E452B">
                <wp:simplePos x="0" y="0"/>
                <wp:positionH relativeFrom="column">
                  <wp:posOffset>-400050</wp:posOffset>
                </wp:positionH>
                <wp:positionV relativeFrom="paragraph">
                  <wp:posOffset>-142875</wp:posOffset>
                </wp:positionV>
                <wp:extent cx="819150" cy="951865"/>
                <wp:effectExtent l="0" t="0" r="0" b="635"/>
                <wp:wrapTight wrapText="right">
                  <wp:wrapPolygon edited="0">
                    <wp:start x="0" y="0"/>
                    <wp:lineTo x="0" y="21182"/>
                    <wp:lineTo x="21098" y="21182"/>
                    <wp:lineTo x="21098" y="0"/>
                    <wp:lineTo x="0" y="0"/>
                  </wp:wrapPolygon>
                </wp:wrapTight>
                <wp:docPr id="1232727981" name="Picture 4" descr="stema CJ Clu 3x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13" descr="stema CJ Clu 3x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9150" cy="951865"/>
                        </a:xfrm>
                        <a:prstGeom prst="rect">
                          <a:avLst/>
                        </a:prstGeom>
                        <a:noFill/>
                      </pic:spPr>
                    </pic:pic>
                  </a:graphicData>
                </a:graphic>
                <wp14:sizeRelH relativeFrom="page">
                  <wp14:pctWidth>0</wp14:pctWidth>
                </wp14:sizeRelH>
                <wp14:sizeRelV relativeFrom="page">
                  <wp14:pctHeight>0</wp14:pctHeight>
                </wp14:sizeRelV>
              </wp:anchor>
            </w:drawing>
          </w:r>
          <w:r w:rsidRPr="00DF1C94">
            <w:rPr>
              <w:b/>
              <w:bCs/>
              <w:lang w:val="en-US"/>
            </w:rPr>
            <w:t>CONSILIUL</w:t>
          </w:r>
        </w:p>
        <w:p w14:paraId="6B75B180" w14:textId="77777777" w:rsidR="00DF1C94" w:rsidRPr="00DF1C94" w:rsidRDefault="00DF1C94" w:rsidP="00DF1C94">
          <w:pPr>
            <w:pStyle w:val="Header"/>
            <w:rPr>
              <w:b/>
              <w:bCs/>
              <w:lang w:val="en-US"/>
            </w:rPr>
          </w:pPr>
          <w:r w:rsidRPr="00DF1C94">
            <w:rPr>
              <w:b/>
              <w:bCs/>
              <w:lang w:val="en-US"/>
            </w:rPr>
            <w:t>JUDEȚEAN</w:t>
          </w:r>
        </w:p>
        <w:p w14:paraId="1D277004" w14:textId="77777777" w:rsidR="00DF1C94" w:rsidRPr="00DF1C94" w:rsidRDefault="00DF1C94" w:rsidP="00DF1C94">
          <w:pPr>
            <w:pStyle w:val="Header"/>
            <w:rPr>
              <w:b/>
              <w:bCs/>
              <w:lang w:val="en-US"/>
            </w:rPr>
          </w:pPr>
          <w:r w:rsidRPr="00DF1C94">
            <w:rPr>
              <w:b/>
              <w:bCs/>
              <w:lang w:val="en-US"/>
            </w:rPr>
            <w:t>CLUJ</w:t>
          </w:r>
        </w:p>
        <w:p w14:paraId="0D010E51" w14:textId="77777777" w:rsidR="00DF1C94" w:rsidRPr="00DF1C94" w:rsidRDefault="00DF1C94" w:rsidP="00DF1C94">
          <w:pPr>
            <w:pStyle w:val="Header"/>
            <w:rPr>
              <w:lang w:val="en-US"/>
            </w:rPr>
          </w:pPr>
        </w:p>
      </w:tc>
      <w:tc>
        <w:tcPr>
          <w:tcW w:w="4800" w:type="dxa"/>
          <w:hideMark/>
        </w:tcPr>
        <w:p w14:paraId="7C8EEA20" w14:textId="77777777" w:rsidR="00DF1C94" w:rsidRPr="00DF1C94" w:rsidRDefault="00DF1C94" w:rsidP="00DF1C94">
          <w:pPr>
            <w:pStyle w:val="Header"/>
            <w:rPr>
              <w:b/>
              <w:bCs/>
              <w:lang w:val="es-ES"/>
            </w:rPr>
          </w:pPr>
          <w:r w:rsidRPr="00DF1C94">
            <w:rPr>
              <w:b/>
              <w:bCs/>
              <w:lang w:val="en-US"/>
            </w:rPr>
            <w:t>SPITALUL DE BOLI PSIHICE CRONICE BORȘA</w:t>
          </w:r>
        </w:p>
        <w:p w14:paraId="11B8D061" w14:textId="77777777" w:rsidR="00DF1C94" w:rsidRPr="00DF1C94" w:rsidRDefault="00DF1C94" w:rsidP="00DF1C94">
          <w:pPr>
            <w:pStyle w:val="Header"/>
            <w:rPr>
              <w:b/>
              <w:bCs/>
              <w:lang w:val="en-US"/>
            </w:rPr>
          </w:pPr>
          <w:r w:rsidRPr="00DF1C94">
            <w:rPr>
              <w:b/>
              <w:bCs/>
              <w:lang w:val="en-US"/>
            </w:rPr>
            <w:t xml:space="preserve">LOC. </w:t>
          </w:r>
          <w:proofErr w:type="gramStart"/>
          <w:r w:rsidRPr="00DF1C94">
            <w:rPr>
              <w:b/>
              <w:bCs/>
              <w:lang w:val="en-US"/>
            </w:rPr>
            <w:t>BORȘA  STR.</w:t>
          </w:r>
          <w:proofErr w:type="gramEnd"/>
          <w:r w:rsidRPr="00DF1C94">
            <w:rPr>
              <w:b/>
              <w:bCs/>
              <w:lang w:val="en-US"/>
            </w:rPr>
            <w:t xml:space="preserve"> </w:t>
          </w:r>
          <w:proofErr w:type="gramStart"/>
          <w:r w:rsidRPr="00DF1C94">
            <w:rPr>
              <w:b/>
              <w:bCs/>
              <w:lang w:val="en-US"/>
            </w:rPr>
            <w:t>PRINCIPALĂ  NR</w:t>
          </w:r>
          <w:proofErr w:type="gramEnd"/>
          <w:r w:rsidRPr="00DF1C94">
            <w:rPr>
              <w:b/>
              <w:bCs/>
              <w:lang w:val="en-US"/>
            </w:rPr>
            <w:t>.258 JUDEȚUL CLUJ</w:t>
          </w:r>
        </w:p>
        <w:p w14:paraId="7A1ECB5D" w14:textId="77777777" w:rsidR="00DF1C94" w:rsidRPr="00DF1C94" w:rsidRDefault="00DF1C94" w:rsidP="00DF1C94">
          <w:pPr>
            <w:pStyle w:val="Header"/>
            <w:rPr>
              <w:b/>
              <w:bCs/>
              <w:lang w:val="en-US"/>
            </w:rPr>
          </w:pPr>
          <w:r w:rsidRPr="00DF1C94">
            <w:rPr>
              <w:b/>
              <w:bCs/>
              <w:lang w:val="en-US"/>
            </w:rPr>
            <w:t>ROMÂNIA</w:t>
          </w:r>
        </w:p>
        <w:p w14:paraId="0A6C9C7C" w14:textId="77777777" w:rsidR="00DF1C94" w:rsidRPr="00DF1C94" w:rsidRDefault="00DF1C94" w:rsidP="00DF1C94">
          <w:pPr>
            <w:pStyle w:val="Header"/>
            <w:rPr>
              <w:bCs/>
              <w:lang w:val="en-US"/>
            </w:rPr>
          </w:pPr>
          <w:r w:rsidRPr="00DF1C94">
            <w:rPr>
              <w:bCs/>
              <w:lang w:val="en-US"/>
            </w:rPr>
            <w:t>TEL: 0264355287   FAX: 0264355297</w:t>
          </w:r>
        </w:p>
        <w:p w14:paraId="03BBF188" w14:textId="77777777" w:rsidR="00DF1C94" w:rsidRPr="00DF1C94" w:rsidRDefault="00DF1C94" w:rsidP="00DF1C94">
          <w:pPr>
            <w:pStyle w:val="Header"/>
            <w:rPr>
              <w:bCs/>
              <w:lang w:val="en-US"/>
            </w:rPr>
          </w:pPr>
          <w:r w:rsidRPr="00DF1C94">
            <w:rPr>
              <w:bCs/>
              <w:lang w:val="en-US"/>
            </w:rPr>
            <w:t xml:space="preserve">E-MAIL: </w:t>
          </w:r>
          <w:hyperlink r:id="rId2" w:history="1">
            <w:r w:rsidRPr="00DF1C94">
              <w:rPr>
                <w:rStyle w:val="Hyperlink"/>
                <w:bCs/>
                <w:lang w:val="en-US"/>
              </w:rPr>
              <w:t>office@spitalpsihiatrieborsa.ro</w:t>
            </w:r>
          </w:hyperlink>
        </w:p>
        <w:p w14:paraId="5C2D8F86" w14:textId="77777777" w:rsidR="00DF1C94" w:rsidRPr="00DF1C94" w:rsidRDefault="00DF1C94" w:rsidP="00DF1C94">
          <w:pPr>
            <w:pStyle w:val="Header"/>
            <w:rPr>
              <w:bCs/>
              <w:lang w:val="en-US"/>
            </w:rPr>
          </w:pPr>
          <w:r w:rsidRPr="00DF1C94">
            <w:rPr>
              <w:bCs/>
              <w:lang w:val="en-US"/>
            </w:rPr>
            <w:t>WEB: spitalpsihiatrieborsa.ro</w:t>
          </w:r>
        </w:p>
      </w:tc>
      <w:tc>
        <w:tcPr>
          <w:tcW w:w="2429" w:type="dxa"/>
          <w:hideMark/>
        </w:tcPr>
        <w:p w14:paraId="5AE7EC75" w14:textId="7C88ED36" w:rsidR="00DF1C94" w:rsidRPr="00DF1C94" w:rsidRDefault="00DF1C94" w:rsidP="00DF1C94">
          <w:pPr>
            <w:pStyle w:val="Header"/>
            <w:rPr>
              <w:lang w:val="en-US"/>
            </w:rPr>
          </w:pPr>
          <w:r w:rsidRPr="00DF1C94">
            <w:rPr>
              <w:noProof/>
              <w:lang w:val="en-US"/>
            </w:rPr>
            <w:drawing>
              <wp:inline distT="0" distB="0" distL="0" distR="0" wp14:anchorId="36B66248" wp14:editId="70A81DB7">
                <wp:extent cx="1438275" cy="1000125"/>
                <wp:effectExtent l="0" t="0" r="9525" b="9525"/>
                <wp:docPr id="117170821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438275" cy="1000125"/>
                        </a:xfrm>
                        <a:prstGeom prst="rect">
                          <a:avLst/>
                        </a:prstGeom>
                        <a:noFill/>
                        <a:ln>
                          <a:noFill/>
                        </a:ln>
                      </pic:spPr>
                    </pic:pic>
                  </a:graphicData>
                </a:graphic>
              </wp:inline>
            </w:drawing>
          </w:r>
        </w:p>
      </w:tc>
    </w:tr>
    <w:bookmarkEnd w:id="14"/>
    <w:bookmarkEnd w:id="15"/>
    <w:bookmarkEnd w:id="16"/>
    <w:bookmarkEnd w:id="17"/>
    <w:bookmarkEnd w:id="18"/>
    <w:bookmarkEnd w:id="19"/>
    <w:bookmarkEnd w:id="20"/>
    <w:bookmarkEnd w:id="21"/>
    <w:bookmarkEnd w:id="22"/>
    <w:bookmarkEnd w:id="23"/>
  </w:tbl>
  <w:p w14:paraId="26C73357" w14:textId="77777777" w:rsidR="00DF1C94" w:rsidRPr="00DF1C94" w:rsidRDefault="00DF1C94" w:rsidP="00DF1C94">
    <w:pPr>
      <w:pStyle w:val="Header"/>
      <w:rPr>
        <w:lang w:val="en-US"/>
      </w:rPr>
    </w:pPr>
  </w:p>
  <w:p w14:paraId="37D7A237" w14:textId="77777777" w:rsidR="00DF1C94" w:rsidRDefault="00DF1C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1168C"/>
    <w:multiLevelType w:val="multilevel"/>
    <w:tmpl w:val="0201168C"/>
    <w:lvl w:ilvl="0">
      <w:start w:val="1"/>
      <w:numFmt w:val="lowerLetter"/>
      <w:lvlText w:val="%1."/>
      <w:lvlJc w:val="left"/>
      <w:pPr>
        <w:ind w:left="786" w:hanging="360"/>
      </w:pPr>
      <w:rPr>
        <w:rFonts w:hint="default"/>
        <w:i w:val="0"/>
      </w:rPr>
    </w:lvl>
    <w:lvl w:ilvl="1">
      <w:start w:val="1"/>
      <w:numFmt w:val="bullet"/>
      <w:lvlText w:val="o"/>
      <w:lvlJc w:val="left"/>
      <w:pPr>
        <w:ind w:left="1506" w:hanging="360"/>
      </w:pPr>
      <w:rPr>
        <w:rFonts w:ascii="Courier New" w:hAnsi="Courier New" w:cs="Courier New" w:hint="default"/>
      </w:rPr>
    </w:lvl>
    <w:lvl w:ilvl="2">
      <w:start w:val="1"/>
      <w:numFmt w:val="bullet"/>
      <w:lvlText w:val=""/>
      <w:lvlJc w:val="left"/>
      <w:pPr>
        <w:ind w:left="2226" w:hanging="360"/>
      </w:pPr>
      <w:rPr>
        <w:rFonts w:ascii="Wingdings" w:hAnsi="Wingdings" w:hint="default"/>
      </w:rPr>
    </w:lvl>
    <w:lvl w:ilvl="3">
      <w:start w:val="1"/>
      <w:numFmt w:val="bullet"/>
      <w:lvlText w:val=""/>
      <w:lvlJc w:val="left"/>
      <w:pPr>
        <w:ind w:left="2946" w:hanging="360"/>
      </w:pPr>
      <w:rPr>
        <w:rFonts w:ascii="Symbol" w:hAnsi="Symbol" w:hint="default"/>
      </w:rPr>
    </w:lvl>
    <w:lvl w:ilvl="4">
      <w:start w:val="1"/>
      <w:numFmt w:val="bullet"/>
      <w:lvlText w:val="o"/>
      <w:lvlJc w:val="left"/>
      <w:pPr>
        <w:ind w:left="3666" w:hanging="360"/>
      </w:pPr>
      <w:rPr>
        <w:rFonts w:ascii="Courier New" w:hAnsi="Courier New" w:cs="Courier New" w:hint="default"/>
      </w:rPr>
    </w:lvl>
    <w:lvl w:ilvl="5">
      <w:start w:val="1"/>
      <w:numFmt w:val="bullet"/>
      <w:lvlText w:val=""/>
      <w:lvlJc w:val="left"/>
      <w:pPr>
        <w:ind w:left="4386" w:hanging="360"/>
      </w:pPr>
      <w:rPr>
        <w:rFonts w:ascii="Wingdings" w:hAnsi="Wingdings" w:hint="default"/>
      </w:rPr>
    </w:lvl>
    <w:lvl w:ilvl="6">
      <w:start w:val="1"/>
      <w:numFmt w:val="bullet"/>
      <w:lvlText w:val=""/>
      <w:lvlJc w:val="left"/>
      <w:pPr>
        <w:ind w:left="5106" w:hanging="360"/>
      </w:pPr>
      <w:rPr>
        <w:rFonts w:ascii="Symbol" w:hAnsi="Symbol" w:hint="default"/>
      </w:rPr>
    </w:lvl>
    <w:lvl w:ilvl="7">
      <w:start w:val="1"/>
      <w:numFmt w:val="bullet"/>
      <w:lvlText w:val="o"/>
      <w:lvlJc w:val="left"/>
      <w:pPr>
        <w:ind w:left="5826" w:hanging="360"/>
      </w:pPr>
      <w:rPr>
        <w:rFonts w:ascii="Courier New" w:hAnsi="Courier New" w:cs="Courier New" w:hint="default"/>
      </w:rPr>
    </w:lvl>
    <w:lvl w:ilvl="8">
      <w:start w:val="1"/>
      <w:numFmt w:val="bullet"/>
      <w:lvlText w:val=""/>
      <w:lvlJc w:val="left"/>
      <w:pPr>
        <w:ind w:left="6546" w:hanging="360"/>
      </w:pPr>
      <w:rPr>
        <w:rFonts w:ascii="Wingdings" w:hAnsi="Wingdings" w:hint="default"/>
      </w:rPr>
    </w:lvl>
  </w:abstractNum>
  <w:abstractNum w:abstractNumId="1" w15:restartNumberingAfterBreak="0">
    <w:nsid w:val="03BF61FF"/>
    <w:multiLevelType w:val="hybridMultilevel"/>
    <w:tmpl w:val="722EEB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7B4BD8"/>
    <w:multiLevelType w:val="hybridMultilevel"/>
    <w:tmpl w:val="A5D442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287E5A"/>
    <w:multiLevelType w:val="hybridMultilevel"/>
    <w:tmpl w:val="52981C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2A223A"/>
    <w:multiLevelType w:val="hybridMultilevel"/>
    <w:tmpl w:val="95C8AD8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125A3857"/>
    <w:multiLevelType w:val="hybridMultilevel"/>
    <w:tmpl w:val="46E092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0BF6852"/>
    <w:multiLevelType w:val="multilevel"/>
    <w:tmpl w:val="20BF6852"/>
    <w:lvl w:ilvl="0">
      <w:start w:val="3"/>
      <w:numFmt w:val="bullet"/>
      <w:lvlText w:val="-"/>
      <w:lvlJc w:val="left"/>
      <w:pPr>
        <w:ind w:left="720" w:hanging="360"/>
      </w:pPr>
      <w:rPr>
        <w:rFonts w:ascii="Montserrat Light" w:eastAsia="Calibri" w:hAnsi="Montserrat Light"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ABD45B5"/>
    <w:multiLevelType w:val="multilevel"/>
    <w:tmpl w:val="2ABD45B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30BB2F82"/>
    <w:multiLevelType w:val="hybridMultilevel"/>
    <w:tmpl w:val="BB5E7A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5A241FD"/>
    <w:multiLevelType w:val="hybridMultilevel"/>
    <w:tmpl w:val="B0288A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7BB404E"/>
    <w:multiLevelType w:val="hybridMultilevel"/>
    <w:tmpl w:val="86AE63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EAB79BF"/>
    <w:multiLevelType w:val="hybridMultilevel"/>
    <w:tmpl w:val="EBF6BD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39605DB"/>
    <w:multiLevelType w:val="hybridMultilevel"/>
    <w:tmpl w:val="BE02CE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F5E09F4"/>
    <w:multiLevelType w:val="hybridMultilevel"/>
    <w:tmpl w:val="099CE2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D1130C9"/>
    <w:multiLevelType w:val="hybridMultilevel"/>
    <w:tmpl w:val="9C76DA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2552B10"/>
    <w:multiLevelType w:val="hybridMultilevel"/>
    <w:tmpl w:val="6A40AF2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88D48F0"/>
    <w:multiLevelType w:val="hybridMultilevel"/>
    <w:tmpl w:val="A0A20C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DD55FFC"/>
    <w:multiLevelType w:val="hybridMultilevel"/>
    <w:tmpl w:val="47502B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1495FF9"/>
    <w:multiLevelType w:val="multilevel"/>
    <w:tmpl w:val="71495FF9"/>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74B51420"/>
    <w:multiLevelType w:val="hybridMultilevel"/>
    <w:tmpl w:val="952AF6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7BC2EF8"/>
    <w:multiLevelType w:val="hybridMultilevel"/>
    <w:tmpl w:val="5D201230"/>
    <w:lvl w:ilvl="0" w:tplc="0FBA929C">
      <w:start w:val="1"/>
      <w:numFmt w:val="bullet"/>
      <w:lvlText w:val="●"/>
      <w:lvlJc w:val="left"/>
      <w:pPr>
        <w:ind w:left="720" w:hanging="360"/>
      </w:pPr>
    </w:lvl>
    <w:lvl w:ilvl="1" w:tplc="F87A206C">
      <w:start w:val="1"/>
      <w:numFmt w:val="bullet"/>
      <w:lvlText w:val="○"/>
      <w:lvlJc w:val="left"/>
      <w:pPr>
        <w:ind w:left="1440" w:hanging="360"/>
      </w:pPr>
    </w:lvl>
    <w:lvl w:ilvl="2" w:tplc="175ED558">
      <w:start w:val="1"/>
      <w:numFmt w:val="bullet"/>
      <w:lvlText w:val="■"/>
      <w:lvlJc w:val="left"/>
      <w:pPr>
        <w:ind w:left="2160" w:hanging="360"/>
      </w:pPr>
    </w:lvl>
    <w:lvl w:ilvl="3" w:tplc="388247BE">
      <w:start w:val="1"/>
      <w:numFmt w:val="bullet"/>
      <w:lvlText w:val="●"/>
      <w:lvlJc w:val="left"/>
      <w:pPr>
        <w:ind w:left="2880" w:hanging="360"/>
      </w:pPr>
    </w:lvl>
    <w:lvl w:ilvl="4" w:tplc="C75A85E2">
      <w:start w:val="1"/>
      <w:numFmt w:val="bullet"/>
      <w:lvlText w:val="○"/>
      <w:lvlJc w:val="left"/>
      <w:pPr>
        <w:ind w:left="3600" w:hanging="360"/>
      </w:pPr>
    </w:lvl>
    <w:lvl w:ilvl="5" w:tplc="B8A64E2A">
      <w:start w:val="1"/>
      <w:numFmt w:val="bullet"/>
      <w:lvlText w:val="■"/>
      <w:lvlJc w:val="left"/>
      <w:pPr>
        <w:ind w:left="4320" w:hanging="360"/>
      </w:pPr>
    </w:lvl>
    <w:lvl w:ilvl="6" w:tplc="18C6E61A">
      <w:start w:val="1"/>
      <w:numFmt w:val="bullet"/>
      <w:lvlText w:val="●"/>
      <w:lvlJc w:val="left"/>
      <w:pPr>
        <w:ind w:left="5040" w:hanging="360"/>
      </w:pPr>
    </w:lvl>
    <w:lvl w:ilvl="7" w:tplc="27928624">
      <w:start w:val="1"/>
      <w:numFmt w:val="bullet"/>
      <w:lvlText w:val="●"/>
      <w:lvlJc w:val="left"/>
      <w:pPr>
        <w:ind w:left="5760" w:hanging="360"/>
      </w:pPr>
    </w:lvl>
    <w:lvl w:ilvl="8" w:tplc="AD227816">
      <w:start w:val="1"/>
      <w:numFmt w:val="bullet"/>
      <w:lvlText w:val="●"/>
      <w:lvlJc w:val="left"/>
      <w:pPr>
        <w:ind w:left="6480" w:hanging="360"/>
      </w:pPr>
    </w:lvl>
  </w:abstractNum>
  <w:abstractNum w:abstractNumId="21" w15:restartNumberingAfterBreak="0">
    <w:nsid w:val="7AF276B9"/>
    <w:multiLevelType w:val="hybridMultilevel"/>
    <w:tmpl w:val="E190DB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EEC6E54"/>
    <w:multiLevelType w:val="hybridMultilevel"/>
    <w:tmpl w:val="D658B0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29045754">
    <w:abstractNumId w:val="20"/>
    <w:lvlOverride w:ilvl="0">
      <w:startOverride w:val="1"/>
    </w:lvlOverride>
  </w:num>
  <w:num w:numId="2" w16cid:durableId="1599604963">
    <w:abstractNumId w:val="11"/>
  </w:num>
  <w:num w:numId="3" w16cid:durableId="870067346">
    <w:abstractNumId w:val="8"/>
  </w:num>
  <w:num w:numId="4" w16cid:durableId="1792554136">
    <w:abstractNumId w:val="3"/>
  </w:num>
  <w:num w:numId="5" w16cid:durableId="1963876847">
    <w:abstractNumId w:val="2"/>
  </w:num>
  <w:num w:numId="6" w16cid:durableId="553277337">
    <w:abstractNumId w:val="13"/>
  </w:num>
  <w:num w:numId="7" w16cid:durableId="1033192877">
    <w:abstractNumId w:val="1"/>
  </w:num>
  <w:num w:numId="8" w16cid:durableId="1776972198">
    <w:abstractNumId w:val="16"/>
  </w:num>
  <w:num w:numId="9" w16cid:durableId="1758214790">
    <w:abstractNumId w:val="22"/>
  </w:num>
  <w:num w:numId="10" w16cid:durableId="1299335826">
    <w:abstractNumId w:val="12"/>
  </w:num>
  <w:num w:numId="11" w16cid:durableId="109518265">
    <w:abstractNumId w:val="10"/>
  </w:num>
  <w:num w:numId="12" w16cid:durableId="764807777">
    <w:abstractNumId w:val="17"/>
  </w:num>
  <w:num w:numId="13" w16cid:durableId="1501234558">
    <w:abstractNumId w:val="14"/>
  </w:num>
  <w:num w:numId="14" w16cid:durableId="585456029">
    <w:abstractNumId w:val="21"/>
  </w:num>
  <w:num w:numId="15" w16cid:durableId="901059434">
    <w:abstractNumId w:val="5"/>
  </w:num>
  <w:num w:numId="16" w16cid:durableId="1439369199">
    <w:abstractNumId w:val="9"/>
  </w:num>
  <w:num w:numId="17" w16cid:durableId="1294139649">
    <w:abstractNumId w:val="15"/>
  </w:num>
  <w:num w:numId="18" w16cid:durableId="837813795">
    <w:abstractNumId w:val="19"/>
  </w:num>
  <w:num w:numId="19" w16cid:durableId="527377700">
    <w:abstractNumId w:val="4"/>
  </w:num>
  <w:num w:numId="20" w16cid:durableId="1769109826">
    <w:abstractNumId w:val="6"/>
  </w:num>
  <w:num w:numId="21" w16cid:durableId="1757483611">
    <w:abstractNumId w:val="7"/>
  </w:num>
  <w:num w:numId="22" w16cid:durableId="1471627725">
    <w:abstractNumId w:val="18"/>
  </w:num>
  <w:num w:numId="23" w16cid:durableId="5317231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2F5F"/>
    <w:rsid w:val="0008274E"/>
    <w:rsid w:val="00204EDC"/>
    <w:rsid w:val="00632F5F"/>
    <w:rsid w:val="0063302C"/>
    <w:rsid w:val="00705C42"/>
    <w:rsid w:val="00A5706E"/>
    <w:rsid w:val="00DF1C94"/>
    <w:rsid w:val="00DF7C70"/>
    <w:rsid w:val="00E106E3"/>
    <w:rsid w:val="00FD36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5CF345"/>
  <w15:docId w15:val="{33F01CFC-F3E5-41FC-821A-C3F878DDA1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style>
  <w:style w:type="character" w:customStyle="1" w:styleId="EndnoteTextChar">
    <w:name w:val="Endnote Text Char"/>
    <w:link w:val="EndnoteText"/>
    <w:uiPriority w:val="99"/>
    <w:semiHidden/>
    <w:unhideWhenUsed/>
    <w:rPr>
      <w:sz w:val="20"/>
      <w:szCs w:val="20"/>
    </w:rPr>
  </w:style>
  <w:style w:type="paragraph" w:styleId="Header">
    <w:name w:val="header"/>
    <w:basedOn w:val="Normal"/>
    <w:link w:val="HeaderChar"/>
    <w:uiPriority w:val="99"/>
    <w:unhideWhenUsed/>
    <w:rsid w:val="00DF1C94"/>
    <w:pPr>
      <w:tabs>
        <w:tab w:val="center" w:pos="4513"/>
        <w:tab w:val="right" w:pos="9026"/>
      </w:tabs>
    </w:pPr>
  </w:style>
  <w:style w:type="character" w:customStyle="1" w:styleId="HeaderChar">
    <w:name w:val="Header Char"/>
    <w:basedOn w:val="DefaultParagraphFont"/>
    <w:link w:val="Header"/>
    <w:uiPriority w:val="99"/>
    <w:rsid w:val="00DF1C94"/>
  </w:style>
  <w:style w:type="paragraph" w:styleId="Footer">
    <w:name w:val="footer"/>
    <w:basedOn w:val="Normal"/>
    <w:link w:val="FooterChar"/>
    <w:uiPriority w:val="99"/>
    <w:unhideWhenUsed/>
    <w:rsid w:val="00DF1C94"/>
    <w:pPr>
      <w:tabs>
        <w:tab w:val="center" w:pos="4513"/>
        <w:tab w:val="right" w:pos="9026"/>
      </w:tabs>
    </w:pPr>
  </w:style>
  <w:style w:type="character" w:customStyle="1" w:styleId="FooterChar">
    <w:name w:val="Footer Char"/>
    <w:basedOn w:val="DefaultParagraphFont"/>
    <w:link w:val="Footer"/>
    <w:uiPriority w:val="99"/>
    <w:rsid w:val="00DF1C94"/>
  </w:style>
  <w:style w:type="character" w:styleId="UnresolvedMention">
    <w:name w:val="Unresolved Mention"/>
    <w:basedOn w:val="DefaultParagraphFont"/>
    <w:uiPriority w:val="99"/>
    <w:semiHidden/>
    <w:unhideWhenUsed/>
    <w:rsid w:val="00DF1C94"/>
    <w:rPr>
      <w:color w:val="605E5C"/>
      <w:shd w:val="clear" w:color="auto" w:fill="E1DFDD"/>
    </w:rPr>
  </w:style>
  <w:style w:type="table" w:customStyle="1" w:styleId="TableGrid1">
    <w:name w:val="Table Grid1"/>
    <w:basedOn w:val="TableNormal"/>
    <w:next w:val="TableGrid"/>
    <w:uiPriority w:val="39"/>
    <w:rsid w:val="00204EDC"/>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204E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hyperlink" Target="mailto:office@spitalpsihiatrieborsa.ro"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4D4F3B-6F88-47BF-BEDC-D9BE13F732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17</Pages>
  <Words>5049</Words>
  <Characters>28782</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Daniel Tamas</cp:lastModifiedBy>
  <cp:revision>2</cp:revision>
  <cp:lastPrinted>2026-05-14T10:08:00Z</cp:lastPrinted>
  <dcterms:created xsi:type="dcterms:W3CDTF">2026-05-14T10:29:00Z</dcterms:created>
  <dcterms:modified xsi:type="dcterms:W3CDTF">2026-05-14T10:29:00Z</dcterms:modified>
</cp:coreProperties>
</file>